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:rsidRPr="00C37902" w14:paraId="46D6E8F5" w14:textId="77777777" w:rsidTr="006153E1">
        <w:tc>
          <w:tcPr>
            <w:tcW w:w="11081" w:type="dxa"/>
            <w:hideMark/>
          </w:tcPr>
          <w:p w14:paraId="11EED795" w14:textId="3276960A" w:rsidR="006153E1" w:rsidRPr="00C37902" w:rsidRDefault="006153E1">
            <w:pPr>
              <w:suppressAutoHyphens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84" w:type="dxa"/>
          </w:tcPr>
          <w:p w14:paraId="12D12947" w14:textId="6558B9B0" w:rsidR="006153E1" w:rsidRPr="00C37902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A51B77">
              <w:rPr>
                <w:rFonts w:ascii="Times New Roman" w:hAnsi="Times New Roman" w:cs="Times New Roman"/>
                <w:sz w:val="22"/>
              </w:rPr>
              <w:t>4</w:t>
            </w:r>
          </w:p>
          <w:p w14:paraId="7D293A7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Администрации</w:t>
            </w:r>
            <w:proofErr w:type="gramEnd"/>
            <w:r w:rsidRPr="00C37902">
              <w:rPr>
                <w:rFonts w:ascii="Times New Roman" w:hAnsi="Times New Roman" w:cs="Times New Roman"/>
                <w:sz w:val="22"/>
              </w:rPr>
              <w:t xml:space="preserve"> ЗАТО Северск</w:t>
            </w:r>
          </w:p>
          <w:p w14:paraId="18CE8BD3" w14:textId="17D8894E" w:rsidR="006153E1" w:rsidRPr="00C37902" w:rsidRDefault="006153E1" w:rsidP="00A51B77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от______________№_________</w:t>
            </w:r>
          </w:p>
        </w:tc>
      </w:tr>
    </w:tbl>
    <w:p w14:paraId="7A9BA76A" w14:textId="0FCCC90E" w:rsidR="006153E1" w:rsidRDefault="006153E1" w:rsidP="009836DA"/>
    <w:p w14:paraId="32DBE5C5" w14:textId="27E827FF" w:rsidR="003C6C1F" w:rsidRPr="003C6C1F" w:rsidRDefault="003C6C1F" w:rsidP="003C6C1F">
      <w:pPr>
        <w:widowControl w:val="0"/>
        <w:suppressAutoHyphens/>
        <w:jc w:val="center"/>
        <w:outlineLvl w:val="2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 xml:space="preserve">«III. СИСТЕМА МЕРОПРИЯТИЙ ПОДПРОГРАММЫ </w:t>
      </w:r>
      <w:r w:rsidR="00A94CD5">
        <w:rPr>
          <w:rFonts w:ascii="Times New Roman" w:eastAsia="Times New Roman" w:hAnsi="Times New Roman" w:cs="Times New Roman"/>
          <w:bCs/>
          <w:sz w:val="22"/>
          <w:lang w:eastAsia="ru-RU"/>
        </w:rPr>
        <w:t>2</w:t>
      </w:r>
    </w:p>
    <w:p w14:paraId="390A74AF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И ЕЕ РЕСУРСНОЕ ОБЕСПЕЧЕНИЕ</w:t>
      </w:r>
    </w:p>
    <w:p w14:paraId="612B274D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sz w:val="22"/>
          <w:lang w:eastAsia="ru-RU"/>
        </w:rPr>
      </w:pPr>
    </w:p>
    <w:p w14:paraId="4F8FAAFC" w14:textId="6426289A" w:rsidR="003C6C1F" w:rsidRPr="003C6C1F" w:rsidRDefault="00BC6614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Задачи подпрограммы </w:t>
      </w:r>
      <w:r w:rsidR="00A94CD5">
        <w:rPr>
          <w:rFonts w:ascii="Times New Roman" w:eastAsia="Times New Roman" w:hAnsi="Times New Roman" w:cs="Times New Roman"/>
          <w:sz w:val="22"/>
          <w:lang w:eastAsia="ru-RU"/>
        </w:rPr>
        <w:t>2</w:t>
      </w:r>
      <w:r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 реализуются путем исполнения</w:t>
      </w:r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:</w:t>
      </w:r>
    </w:p>
    <w:p w14:paraId="559F629B" w14:textId="77777777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1. основных мероприятий (до 31.12.2025):</w:t>
      </w:r>
    </w:p>
    <w:p w14:paraId="5E96C513" w14:textId="629D2C9C" w:rsidR="003C6C1F" w:rsidRPr="003C6C1F" w:rsidRDefault="00BC6614" w:rsidP="00BC661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1) </w:t>
      </w:r>
      <w:r w:rsidR="00A94CD5" w:rsidRPr="00A94CD5">
        <w:rPr>
          <w:rFonts w:ascii="Times New Roman" w:hAnsi="Times New Roman" w:cs="Times New Roman"/>
          <w:sz w:val="22"/>
        </w:rPr>
        <w:t>развитие и совершенствование системы по формированию законопослушного поведени</w:t>
      </w:r>
      <w:r w:rsidR="009646F4">
        <w:rPr>
          <w:rFonts w:ascii="Times New Roman" w:hAnsi="Times New Roman" w:cs="Times New Roman"/>
          <w:sz w:val="22"/>
        </w:rPr>
        <w:t>я участников дорожного движения</w:t>
      </w:r>
      <w:bookmarkStart w:id="0" w:name="_GoBack"/>
      <w:bookmarkEnd w:id="0"/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591351E7" w14:textId="05A6D2D0" w:rsid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2) </w:t>
      </w:r>
      <w:r w:rsidR="00A94CD5" w:rsidRPr="00A94CD5">
        <w:rPr>
          <w:rFonts w:ascii="Times New Roman" w:eastAsia="Times New Roman" w:hAnsi="Times New Roman" w:cs="Times New Roman"/>
          <w:sz w:val="22"/>
          <w:lang w:eastAsia="ru-RU"/>
        </w:rPr>
        <w:t>оснащение детских учреждений специализированными элементами дорожного обустройства и обучения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6BF22DFB" w14:textId="32B244A0" w:rsidR="00A94CD5" w:rsidRDefault="00A94CD5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3) </w:t>
      </w:r>
      <w:r w:rsidRPr="00A94CD5">
        <w:rPr>
          <w:rFonts w:ascii="Times New Roman" w:eastAsia="Times New Roman" w:hAnsi="Times New Roman" w:cs="Times New Roman"/>
          <w:sz w:val="22"/>
          <w:lang w:eastAsia="ru-RU"/>
        </w:rPr>
        <w:t>приведение объектов муниципальной собственности в соответствие требованиям нормативных стандартов в части безопасности дорожного движения.</w:t>
      </w:r>
    </w:p>
    <w:p w14:paraId="7BFF8557" w14:textId="57AEEF38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>. комплексов процессных мероприятий (далее – КПМ):</w:t>
      </w:r>
    </w:p>
    <w:p w14:paraId="2C262CC1" w14:textId="39571D57" w:rsidR="0048225A" w:rsidRPr="003C6C1F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1) 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КПМ 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>Формирование законопослушного поведения участников дорожного движения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Pr="0048225A">
        <w:rPr>
          <w:rFonts w:ascii="Times New Roman" w:eastAsia="Times New Roman" w:hAnsi="Times New Roman" w:cs="Times New Roman"/>
          <w:sz w:val="22"/>
          <w:lang w:eastAsia="ru-RU"/>
        </w:rPr>
        <w:t xml:space="preserve"> (с 01.01.2026)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0BA2CFD8" w14:textId="02A0CD12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2) 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КПМ 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>Формирование у детей навыков безопасного поведения на дорогах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(с 01.01.2026)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12C94F78" w14:textId="21F93A10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3) 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КПМ 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>Развитие системы организации движения транспортных средств и пешеходов и повышение безопасности дорожных условий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(с 01.01.2026)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3EBF548E" w14:textId="4BB81A96" w:rsidR="0048225A" w:rsidRDefault="0048225A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4) 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КПМ 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</w:r>
      <w:proofErr w:type="gramStart"/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="00F5145B"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 w:rsidR="00D85E1A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="00F5145B">
        <w:rPr>
          <w:rFonts w:ascii="Times New Roman" w:eastAsia="Times New Roman" w:hAnsi="Times New Roman" w:cs="Times New Roman"/>
          <w:sz w:val="22"/>
          <w:lang w:eastAsia="ru-RU"/>
        </w:rPr>
        <w:t>.</w:t>
      </w:r>
    </w:p>
    <w:p w14:paraId="1CD89997" w14:textId="6EFB6A8D" w:rsidR="009C665A" w:rsidRDefault="009C665A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9C665A">
        <w:rPr>
          <w:rFonts w:ascii="Times New Roman" w:hAnsi="Times New Roman" w:cs="Times New Roman"/>
          <w:sz w:val="22"/>
        </w:rPr>
        <w:t xml:space="preserve">Финансирование подпрограммы </w:t>
      </w:r>
      <w:r>
        <w:rPr>
          <w:rFonts w:ascii="Times New Roman" w:hAnsi="Times New Roman" w:cs="Times New Roman"/>
          <w:sz w:val="22"/>
        </w:rPr>
        <w:t>2</w:t>
      </w:r>
      <w:r w:rsidRPr="009C665A">
        <w:rPr>
          <w:rFonts w:ascii="Times New Roman" w:hAnsi="Times New Roman" w:cs="Times New Roman"/>
          <w:sz w:val="22"/>
        </w:rPr>
        <w:t xml:space="preserve"> осуществляется за счет средств местного </w:t>
      </w:r>
      <w:proofErr w:type="gramStart"/>
      <w:r w:rsidRPr="009C665A">
        <w:rPr>
          <w:rFonts w:ascii="Times New Roman" w:hAnsi="Times New Roman" w:cs="Times New Roman"/>
          <w:sz w:val="22"/>
        </w:rPr>
        <w:t>бюджета</w:t>
      </w:r>
      <w:proofErr w:type="gramEnd"/>
      <w:r w:rsidRPr="009C665A">
        <w:rPr>
          <w:rFonts w:ascii="Times New Roman" w:hAnsi="Times New Roman" w:cs="Times New Roman"/>
          <w:sz w:val="22"/>
        </w:rPr>
        <w:t xml:space="preserve"> ЗАТО Северск.</w:t>
      </w:r>
    </w:p>
    <w:p w14:paraId="07FCAC31" w14:textId="5DB282B0" w:rsidR="00F5145B" w:rsidRP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 w:rsidRPr="00F5145B">
        <w:rPr>
          <w:rFonts w:ascii="Times New Roman" w:hAnsi="Times New Roman" w:cs="Times New Roman"/>
          <w:sz w:val="22"/>
        </w:rPr>
        <w:t xml:space="preserve">Перечень структурных элементов и ресурсное обеспечение подпрограммы </w:t>
      </w:r>
      <w:r w:rsidR="009C665A">
        <w:rPr>
          <w:rFonts w:ascii="Times New Roman" w:hAnsi="Times New Roman" w:cs="Times New Roman"/>
          <w:sz w:val="22"/>
        </w:rPr>
        <w:t>2</w:t>
      </w:r>
      <w:r w:rsidRPr="00F5145B">
        <w:rPr>
          <w:rFonts w:ascii="Times New Roman" w:hAnsi="Times New Roman" w:cs="Times New Roman"/>
          <w:sz w:val="22"/>
        </w:rPr>
        <w:t xml:space="preserve"> представлены в таблице 3.</w:t>
      </w:r>
    </w:p>
    <w:p w14:paraId="7E0AF8C4" w14:textId="77777777" w:rsidR="00F5145B" w:rsidRDefault="00F5145B" w:rsidP="00F5145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</w:p>
    <w:p w14:paraId="21ECD3AB" w14:textId="0E8A3090" w:rsidR="00F41DC6" w:rsidRDefault="00F41DC6">
      <w:pPr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br w:type="page"/>
      </w:r>
    </w:p>
    <w:p w14:paraId="0758D2BF" w14:textId="7A060C2C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 w:rsidRPr="007D2DA9">
        <w:rPr>
          <w:rFonts w:ascii="Times New Roman" w:hAnsi="Times New Roman" w:cs="Times New Roman"/>
          <w:b w:val="0"/>
          <w:szCs w:val="22"/>
        </w:rPr>
        <w:lastRenderedPageBreak/>
        <w:t>ПЕРЕЧЕНЬ</w:t>
      </w:r>
    </w:p>
    <w:p w14:paraId="75999D02" w14:textId="28715C25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структурных элементов</w:t>
      </w:r>
      <w:r w:rsidRPr="007D2DA9">
        <w:rPr>
          <w:rFonts w:ascii="Times New Roman" w:hAnsi="Times New Roman" w:cs="Times New Roman"/>
          <w:b w:val="0"/>
          <w:szCs w:val="22"/>
        </w:rPr>
        <w:t xml:space="preserve"> и ресурсное обеспечение подпрограммы </w:t>
      </w:r>
      <w:r w:rsidR="00F5145B">
        <w:rPr>
          <w:rFonts w:ascii="Times New Roman" w:hAnsi="Times New Roman" w:cs="Times New Roman"/>
          <w:b w:val="0"/>
          <w:szCs w:val="22"/>
        </w:rPr>
        <w:t>2</w:t>
      </w:r>
    </w:p>
    <w:p w14:paraId="210E397D" w14:textId="3F5F02FE" w:rsidR="00F5145B" w:rsidRPr="00F5145B" w:rsidRDefault="00F5145B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Повышение безопасности дорожного движения на </w:t>
      </w:r>
      <w:proofErr w:type="gramStart"/>
      <w:r w:rsidRPr="00F5145B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 xml:space="preserve">» </w:t>
      </w:r>
      <w:r w:rsidRPr="00F5145B">
        <w:rPr>
          <w:rFonts w:ascii="Times New Roman" w:eastAsia="Times New Roman" w:hAnsi="Times New Roman" w:cs="Times New Roman"/>
          <w:sz w:val="22"/>
          <w:lang w:eastAsia="ru-RU"/>
        </w:rPr>
        <w:t>муниципальной программы</w:t>
      </w:r>
    </w:p>
    <w:p w14:paraId="54889AA0" w14:textId="244C6FCF" w:rsidR="00F5145B" w:rsidRDefault="00F5145B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Дорожная деятельность и транспортное обслуживание на </w:t>
      </w:r>
      <w:proofErr w:type="gramStart"/>
      <w:r w:rsidRPr="00F5145B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Pr="00F5145B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</w:p>
    <w:p w14:paraId="236A11D2" w14:textId="77777777" w:rsidR="009C665A" w:rsidRDefault="009C665A" w:rsidP="00F5145B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14:paraId="0E18F4F4" w14:textId="3C9FE5D4" w:rsidR="00F5145B" w:rsidRDefault="00F5145B" w:rsidP="00F5145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Таблица 3</w:t>
      </w:r>
    </w:p>
    <w:tbl>
      <w:tblPr>
        <w:tblW w:w="14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0D3A95BC" w14:textId="77777777" w:rsidTr="00C63150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78CB" w14:textId="77777777" w:rsidR="00F5145B" w:rsidRDefault="00F5145B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F6DEB" w14:textId="2EE5DFF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B11A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подпрограммы, структурного элемента, мероприятия приоритетного проекта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1F64" w14:textId="145C78FF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лизации,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1D37" w14:textId="5E85C1E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Объем фина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сирования, тыс. руб.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150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64BB" w14:textId="192A88DA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3C64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3C6C1F" w:rsidRPr="00F41DC6" w14:paraId="0B0AC891" w14:textId="77777777" w:rsidTr="00C63150">
        <w:trPr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F2C3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F5C9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FCC7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598D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6486B" w14:textId="1DD5847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 (прогноз)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514AD" w14:textId="3A71154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гласованию (прогноз)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70897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573C" w14:textId="73A1E249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 (по согласованию (прогноз)</w:t>
            </w: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C4C1F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12B5C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94A0E" w14:textId="1EB826AC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</w:tbl>
    <w:p w14:paraId="5BD85848" w14:textId="77777777" w:rsidR="003C6C1F" w:rsidRPr="003C6C1F" w:rsidRDefault="003C6C1F">
      <w:pPr>
        <w:rPr>
          <w:sz w:val="2"/>
          <w:szCs w:val="2"/>
        </w:rPr>
      </w:pPr>
    </w:p>
    <w:tbl>
      <w:tblPr>
        <w:tblW w:w="14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398F998F" w14:textId="77777777" w:rsidTr="00C63150">
        <w:trPr>
          <w:trHeight w:val="20"/>
          <w:tblHeader/>
        </w:trPr>
        <w:tc>
          <w:tcPr>
            <w:tcW w:w="724" w:type="dxa"/>
            <w:vAlign w:val="center"/>
          </w:tcPr>
          <w:p w14:paraId="75990720" w14:textId="3DDA5705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AB36032" w14:textId="7C491FF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E7E2486" w14:textId="1C5C8666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84BF1A8" w14:textId="249CC31C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82B716" w14:textId="2CF5CAA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5B6A6E6" w14:textId="6C6C85C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B2DB294" w14:textId="1A5592C4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3289642" w14:textId="5FEC30C2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6" w:type="dxa"/>
            <w:vAlign w:val="center"/>
          </w:tcPr>
          <w:p w14:paraId="17192830" w14:textId="03176E3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B27747B" w14:textId="34EC6231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AC719D" w14:textId="6B7FB157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C6C1F" w:rsidRPr="00F41DC6" w14:paraId="519259C2" w14:textId="77777777" w:rsidTr="00EA23ED">
        <w:trPr>
          <w:trHeight w:val="20"/>
        </w:trPr>
        <w:tc>
          <w:tcPr>
            <w:tcW w:w="724" w:type="dxa"/>
            <w:vAlign w:val="center"/>
          </w:tcPr>
          <w:p w14:paraId="5840CD98" w14:textId="33375FF1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87AFEEB" w14:textId="538114FF" w:rsidR="003C6C1F" w:rsidRPr="00F41DC6" w:rsidRDefault="00F5145B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 w:rsidR="00C1401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Формирование законопослушного поведения участников дорожного движения</w:t>
            </w:r>
            <w:r w:rsidR="00C140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F5145B" w:rsidRPr="00F41DC6" w14:paraId="61381A51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368EDAE9" w14:textId="3D813037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2170FA62" w14:textId="7EC547DA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Развитие и совершенствование системы по формированию законопослушного поведения участников дорожного движения (до 31.12.2025), в т.ч.:</w:t>
            </w:r>
          </w:p>
        </w:tc>
        <w:tc>
          <w:tcPr>
            <w:tcW w:w="850" w:type="dxa"/>
          </w:tcPr>
          <w:p w14:paraId="06423DFF" w14:textId="14C54861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651228C" w14:textId="16C3D8E4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1A73690" w14:textId="5C1FE457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6E52D1E" w14:textId="4D73A681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100CCF1" w14:textId="5D65519A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16C2E264" w14:textId="11BE91B7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D73C994" w14:textId="30E604DD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6E092165" w14:textId="1083991E" w:rsidR="00F5145B" w:rsidRPr="00F41DC6" w:rsidRDefault="00F5145B" w:rsidP="00F51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F531421" w14:textId="2395BE63" w:rsidR="00F5145B" w:rsidRPr="00F41DC6" w:rsidRDefault="00F5145B" w:rsidP="00F51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5145B" w:rsidRPr="00F41DC6" w14:paraId="5BD8C6C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DD4B69A" w14:textId="77777777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6E30A7" w14:textId="77777777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24D3023" w14:textId="6F766FCD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463C94C4" w14:textId="0FB70FD8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1D240C2E" w14:textId="47E5DE77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AF4068C" w14:textId="4863D2ED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EABE76D" w14:textId="60BEF4A6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33DA0DC6" w14:textId="3BC6A7C8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0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F4F4237" w14:textId="77777777" w:rsidR="00F5145B" w:rsidRPr="00F41DC6" w:rsidRDefault="00F5145B" w:rsidP="00F514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EAC174A" w14:textId="65393ED1" w:rsidR="00F5145B" w:rsidRPr="00F41DC6" w:rsidRDefault="00F5145B" w:rsidP="00F5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B064D86" w14:textId="7A5481E2" w:rsidR="00F5145B" w:rsidRPr="00F41DC6" w:rsidRDefault="00F5145B" w:rsidP="00F514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4C4894" w:rsidRPr="00F41DC6" w14:paraId="1428CDE4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02090E6F" w14:textId="30F70054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43" w:type="dxa"/>
            <w:vMerge w:val="restart"/>
          </w:tcPr>
          <w:p w14:paraId="307B753E" w14:textId="30E0AA39" w:rsidR="004C4894" w:rsidRPr="00F41DC6" w:rsidRDefault="00F5145B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средствах массовой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результатов профилактических акций</w:t>
            </w:r>
          </w:p>
        </w:tc>
        <w:tc>
          <w:tcPr>
            <w:tcW w:w="850" w:type="dxa"/>
          </w:tcPr>
          <w:p w14:paraId="0B4D98DB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AEDBF0F" w14:textId="7BD6C5C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4DC77073" w14:textId="3F756C0F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731C8FC" w14:textId="430A22A5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BF86A40" w14:textId="06B4EEB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1410F916" w14:textId="53F34E6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1C57C2F" w14:textId="26D9EE70" w:rsidR="004C4894" w:rsidRPr="00F41DC6" w:rsidRDefault="00F5145B" w:rsidP="00C6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703A0345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C9C52FE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71DD2942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7C6F61CA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078AE7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6897F6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2B9A7C41" w14:textId="66AB97CC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09D92D1" w14:textId="64187B64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8164787" w14:textId="06CD3F59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9C2B33A" w14:textId="2E3F2E4A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2D627FDA" w14:textId="45AD28A8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CFA87C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F4B9C49" w14:textId="1C169DE7" w:rsidR="004C4894" w:rsidRPr="00F41DC6" w:rsidRDefault="00F5145B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пропагандистских материалов, </w:t>
            </w:r>
            <w:proofErr w:type="spell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2B76CFF" w14:textId="3CABA88C" w:rsidR="004C4894" w:rsidRPr="00F41DC6" w:rsidRDefault="00F5145B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C4894" w:rsidRPr="00F41DC6" w14:paraId="09A524CA" w14:textId="77777777" w:rsidTr="00C90980">
        <w:trPr>
          <w:trHeight w:val="283"/>
        </w:trPr>
        <w:tc>
          <w:tcPr>
            <w:tcW w:w="724" w:type="dxa"/>
            <w:vMerge w:val="restart"/>
          </w:tcPr>
          <w:p w14:paraId="06F869F5" w14:textId="592C623C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43" w:type="dxa"/>
            <w:vMerge w:val="restart"/>
          </w:tcPr>
          <w:p w14:paraId="030581FF" w14:textId="26C8D16A" w:rsidR="004C4894" w:rsidRPr="00F41DC6" w:rsidRDefault="00D85E1A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Создание и размещение в средствах массовой информации информационно-пропаган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дистских материалов, призванных освещать работу по обеспечению безопасности дорожного движения</w:t>
            </w:r>
          </w:p>
        </w:tc>
        <w:tc>
          <w:tcPr>
            <w:tcW w:w="850" w:type="dxa"/>
          </w:tcPr>
          <w:p w14:paraId="0558CAA3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</w:tcPr>
          <w:p w14:paraId="3A628F22" w14:textId="1616D8F0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7219D37F" w14:textId="14DEC9C2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3D39CFB" w14:textId="00ECC451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83A2E1D" w14:textId="6581D25D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7B07DBB5" w14:textId="2C0A4515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8BCF8CD" w14:textId="17F431F6" w:rsidR="004C4894" w:rsidRPr="00F41DC6" w:rsidRDefault="00D85E1A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4A1B327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A62C17A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77AD5D5E" w14:textId="77777777" w:rsidTr="00C90980">
        <w:trPr>
          <w:trHeight w:val="57"/>
        </w:trPr>
        <w:tc>
          <w:tcPr>
            <w:tcW w:w="724" w:type="dxa"/>
            <w:vMerge/>
            <w:vAlign w:val="center"/>
          </w:tcPr>
          <w:p w14:paraId="1F810717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F9CF8E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9C3808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11E3C49" w14:textId="728D6B7D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FFB8AE4" w14:textId="5855D7B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00C4CE2" w14:textId="16BDFE49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2EE3DEA" w14:textId="15AAF8F3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8C9FC3E" w14:textId="0E69D35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7DEC63E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A9576F7" w14:textId="734E2037" w:rsidR="004C4894" w:rsidRPr="00F41DC6" w:rsidRDefault="00D85E1A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пропагандистских материалов,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301D0A1" w14:textId="2C83DF04" w:rsidR="004C4894" w:rsidRPr="00F41DC6" w:rsidRDefault="00D85E1A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C4894"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85E1A" w:rsidRPr="00F41DC6" w14:paraId="4CE3DC57" w14:textId="77777777" w:rsidTr="00C90980">
        <w:trPr>
          <w:trHeight w:val="311"/>
        </w:trPr>
        <w:tc>
          <w:tcPr>
            <w:tcW w:w="724" w:type="dxa"/>
            <w:vMerge w:val="restart"/>
          </w:tcPr>
          <w:p w14:paraId="1C5368A7" w14:textId="62AC0CD0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843" w:type="dxa"/>
            <w:vMerge w:val="restart"/>
          </w:tcPr>
          <w:p w14:paraId="46E2976C" w14:textId="78D0084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Организация в печатных средствах массовой информации специальных тематических рубрик для систематического освещения проблемных вопросов по безопасности дорожного движения</w:t>
            </w:r>
          </w:p>
        </w:tc>
        <w:tc>
          <w:tcPr>
            <w:tcW w:w="850" w:type="dxa"/>
          </w:tcPr>
          <w:p w14:paraId="7DD7F262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07A85DF" w14:textId="7BEF6EC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576EA7FB" w14:textId="05C1B16A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B2F3E92" w14:textId="47CA7833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E804093" w14:textId="37201EAE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93A49ED" w14:textId="072DD3E4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9A5C6ED" w14:textId="0C95C8D3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98" w:type="dxa"/>
            <w:shd w:val="clear" w:color="auto" w:fill="auto"/>
          </w:tcPr>
          <w:p w14:paraId="57CD43B2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8AAD615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85E1A" w:rsidRPr="00F41DC6" w14:paraId="58F5FEC5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C88C10F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6332EC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A52C60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0A431E5" w14:textId="78CB905D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161B01ED" w14:textId="481A3C35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5258B82" w14:textId="5CFEE3C0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C65CCB9" w14:textId="20AFE089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86BAE85" w14:textId="5461D82E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03F0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1311F0" w14:textId="7777777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0D6D56A" w14:textId="4D4A7FC8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пропагандистских материалов,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C627E9" w14:textId="0479A44E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90980" w:rsidRPr="00F41DC6" w14:paraId="395222AE" w14:textId="77777777" w:rsidTr="00C37902">
        <w:trPr>
          <w:trHeight w:val="210"/>
        </w:trPr>
        <w:tc>
          <w:tcPr>
            <w:tcW w:w="724" w:type="dxa"/>
          </w:tcPr>
          <w:p w14:paraId="20D8BD31" w14:textId="48F06650" w:rsidR="00C90980" w:rsidRPr="00F41DC6" w:rsidRDefault="00C90980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2F5A6143" w14:textId="6F07A9F6" w:rsidR="00C90980" w:rsidRPr="00F41DC6" w:rsidRDefault="00D85E1A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Формирование законопослушного поведения участников дорожного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D85E1A" w:rsidRPr="00F41DC6" w14:paraId="72E1DEB3" w14:textId="77777777" w:rsidTr="00C63150">
        <w:trPr>
          <w:trHeight w:val="311"/>
        </w:trPr>
        <w:tc>
          <w:tcPr>
            <w:tcW w:w="724" w:type="dxa"/>
            <w:vMerge w:val="restart"/>
          </w:tcPr>
          <w:p w14:paraId="7A0C6740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48E1FB7C" w14:textId="297C69DA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10760131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Формирование законопослушного поведения участников дорожного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 (с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01.01.2026)</w:t>
            </w:r>
            <w:bookmarkEnd w:id="1"/>
          </w:p>
        </w:tc>
        <w:tc>
          <w:tcPr>
            <w:tcW w:w="850" w:type="dxa"/>
          </w:tcPr>
          <w:p w14:paraId="207999FE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41565DC" w14:textId="49BAE28C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73F198C9" w14:textId="36F1C33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67F5E91" w14:textId="15DD691D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F5BAAC8" w14:textId="1943D00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6AB386C8" w14:textId="778F56C2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2E13599" w14:textId="29A9F7C9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5145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34D204FA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815AEDA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85E1A" w:rsidRPr="00F41DC6" w14:paraId="34B6A171" w14:textId="77777777" w:rsidTr="00C63150">
        <w:trPr>
          <w:trHeight w:val="768"/>
        </w:trPr>
        <w:tc>
          <w:tcPr>
            <w:tcW w:w="724" w:type="dxa"/>
            <w:vMerge/>
            <w:vAlign w:val="center"/>
          </w:tcPr>
          <w:p w14:paraId="5E295C75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CCCFD7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34E550F" w14:textId="089B10E4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3F21CDEE" w14:textId="7576A69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0EE6071E" w14:textId="3510B189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9ABD3B4" w14:textId="6F439EB1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FE57702" w14:textId="17E64A96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611360AA" w14:textId="141E353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F704AE6" w14:textId="7777777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EB6A8FF" w14:textId="31D1E3FD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07E34A5" w14:textId="3913841A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D85E1A" w:rsidRPr="00F41DC6" w14:paraId="73A3653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65377CB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278AED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7097A52" w14:textId="3509E0EA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61A6558F" w14:textId="729EEA84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452D2A83" w14:textId="73254E5D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0C4BC14" w14:textId="7E903474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67038F6" w14:textId="2CF43BF5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A460C35" w14:textId="394E887C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C248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C4F3B19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69B12DD" w14:textId="0FECBCE0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62F6786" w14:textId="3D1E0815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2D7941" w:rsidRPr="00F41DC6" w14:paraId="5C1F5FFE" w14:textId="77777777" w:rsidTr="00B3122F">
        <w:trPr>
          <w:trHeight w:val="20"/>
        </w:trPr>
        <w:tc>
          <w:tcPr>
            <w:tcW w:w="724" w:type="dxa"/>
            <w:vAlign w:val="center"/>
          </w:tcPr>
          <w:p w14:paraId="40AAC44D" w14:textId="6A41A102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2075A3F3" w14:textId="1D8B5036" w:rsidR="002D7941" w:rsidRPr="00F41DC6" w:rsidRDefault="00D85E1A" w:rsidP="002D7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D85E1A" w:rsidRPr="00F41DC6" w14:paraId="098B0F43" w14:textId="77777777" w:rsidTr="00C37902">
        <w:trPr>
          <w:trHeight w:val="51"/>
        </w:trPr>
        <w:tc>
          <w:tcPr>
            <w:tcW w:w="724" w:type="dxa"/>
            <w:vMerge w:val="restart"/>
          </w:tcPr>
          <w:p w14:paraId="1BC579FA" w14:textId="0488D1A1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01E51EA0" w14:textId="681CB02A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мероприятие. Оснащение детских учреждений специализированными элементами дорожного обустройства 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обучения (до 31.12.2025), в т.ч.:</w:t>
            </w:r>
          </w:p>
        </w:tc>
        <w:tc>
          <w:tcPr>
            <w:tcW w:w="850" w:type="dxa"/>
          </w:tcPr>
          <w:p w14:paraId="4DD49972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</w:tcPr>
          <w:p w14:paraId="700F8288" w14:textId="204EF600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63" w:type="dxa"/>
            <w:shd w:val="clear" w:color="auto" w:fill="auto"/>
          </w:tcPr>
          <w:p w14:paraId="1E0F7D44" w14:textId="79FD50B5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34555DF" w14:textId="0BBCD213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55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5FC2062" w14:textId="0D5F7763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259" w:type="dxa"/>
            <w:shd w:val="clear" w:color="auto" w:fill="auto"/>
          </w:tcPr>
          <w:p w14:paraId="5473174F" w14:textId="0BDE9B21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B976A0F" w14:textId="0D66DF8C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4ACC81BD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29A03A8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85E1A" w:rsidRPr="00F41DC6" w14:paraId="2EC521BC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36D53EE7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DAFB49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E6F16B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AC85DCD" w14:textId="7D77153A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63" w:type="dxa"/>
            <w:shd w:val="clear" w:color="auto" w:fill="auto"/>
          </w:tcPr>
          <w:p w14:paraId="23C369B3" w14:textId="71C3BCE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ABAC4FB" w14:textId="0ACE592C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55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A239991" w14:textId="7CBF9EB0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259" w:type="dxa"/>
            <w:shd w:val="clear" w:color="auto" w:fill="auto"/>
          </w:tcPr>
          <w:p w14:paraId="12C714FD" w14:textId="258FA3CF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A7CE20F" w14:textId="7777777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C9E53B2" w14:textId="7A0A22FD" w:rsidR="00D85E1A" w:rsidRPr="00F41DC6" w:rsidRDefault="00D85E1A" w:rsidP="00D85E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FDAC3B" w14:textId="36D95898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5E1A" w:rsidRPr="00F41DC6" w14:paraId="25C01246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3E96ECE3" w14:textId="302480EE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3F0A8314" w14:textId="59C5C953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детского автогородка при МБУ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Центр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Поиск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11535C1A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6011003" w14:textId="19305228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31D01044" w14:textId="52B9FB3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60CDDFE" w14:textId="55FE79DE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6AD1239" w14:textId="6D70521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38A0C9FB" w14:textId="3A4F6C1C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C875A28" w14:textId="4CC1701A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0F9A6163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096D6ED" w14:textId="77777777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85E1A" w:rsidRPr="00F41DC6" w14:paraId="353177DE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489C88B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4DF506A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1CDD21" w14:textId="7777777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C5C2709" w14:textId="5B9B296B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56525B43" w14:textId="1B413034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083EEC2" w14:textId="7F2E6BCD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6B6503" w14:textId="6868EFA1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30F0A71" w14:textId="741EEF4A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3106F89" w14:textId="77777777" w:rsidR="00D85E1A" w:rsidRPr="00F41DC6" w:rsidRDefault="00D85E1A" w:rsidP="00D85E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5CC731C" w14:textId="009606C7" w:rsidR="00D85E1A" w:rsidRPr="00F41DC6" w:rsidRDefault="00D85E1A" w:rsidP="00D85E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Доля выполненной модернизации автогородка в общей стоимости модернизации,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F68DEA0" w14:textId="7AB32853" w:rsidR="00D85E1A" w:rsidRPr="00F41DC6" w:rsidRDefault="00D85E1A" w:rsidP="00D85E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85E1A" w:rsidRPr="00F41DC6" w14:paraId="15FDFA83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6657FC01" w14:textId="4A9F7CAA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14:paraId="586B97AA" w14:textId="4B6E094F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Проведение конкурсов, викторин, олимпиад, творческих фестивалей и прочих мероприятий, направленных на формирование у детей правосознания, в том числе стереотипа 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850" w:type="dxa"/>
          </w:tcPr>
          <w:p w14:paraId="32A644C7" w14:textId="77777777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2FA94EFA" w14:textId="5B328544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63" w:type="dxa"/>
            <w:shd w:val="clear" w:color="auto" w:fill="auto"/>
          </w:tcPr>
          <w:p w14:paraId="0D4787A4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C2B689C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858EDD4" w14:textId="0497ECD4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259" w:type="dxa"/>
            <w:shd w:val="clear" w:color="auto" w:fill="auto"/>
          </w:tcPr>
          <w:p w14:paraId="06A8D0F6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565130F" w14:textId="77777777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6198E7EF" w14:textId="77777777" w:rsidR="00D85E1A" w:rsidRPr="00F41DC6" w:rsidRDefault="00D85E1A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206B296" w14:textId="77777777" w:rsidR="00D85E1A" w:rsidRPr="00F41DC6" w:rsidRDefault="00D85E1A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85E1A" w:rsidRPr="00F41DC6" w14:paraId="7F8236DF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4B803B25" w14:textId="77777777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169E631" w14:textId="77777777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B0A0EC" w14:textId="77777777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11A3D46" w14:textId="5B977491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163" w:type="dxa"/>
            <w:shd w:val="clear" w:color="auto" w:fill="auto"/>
          </w:tcPr>
          <w:p w14:paraId="46AD8178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94CA6AC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CA2D24C" w14:textId="64CD5030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26,00</w:t>
            </w:r>
          </w:p>
        </w:tc>
        <w:tc>
          <w:tcPr>
            <w:tcW w:w="1259" w:type="dxa"/>
            <w:shd w:val="clear" w:color="auto" w:fill="auto"/>
          </w:tcPr>
          <w:p w14:paraId="6D6AA831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FC33FEF" w14:textId="77777777" w:rsidR="00D85E1A" w:rsidRPr="00F41DC6" w:rsidRDefault="00D85E1A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0788F75" w14:textId="6999251C" w:rsidR="00D85E1A" w:rsidRPr="00F41DC6" w:rsidRDefault="00D85E1A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мероприятий,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C248153" w14:textId="12020F4D" w:rsidR="00D85E1A" w:rsidRPr="00F41DC6" w:rsidRDefault="00D85E1A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7902" w:rsidRPr="00F41DC6" w14:paraId="2D354C60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45FF2AF3" w14:textId="70F2EDC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10842023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</w:tcPr>
          <w:p w14:paraId="691F7841" w14:textId="6DF80076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Приобретение автобусов для осуществления организованных перевозок детей</w:t>
            </w:r>
          </w:p>
        </w:tc>
        <w:tc>
          <w:tcPr>
            <w:tcW w:w="850" w:type="dxa"/>
          </w:tcPr>
          <w:p w14:paraId="7755367E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1B187AA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152654A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A8B3BE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A86CD1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3076A4A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29858F6" w14:textId="2A4DFBC8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3999C696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B642D93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33AD3253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70BFCEE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712719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4F59FF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E06447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017E11A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C780DF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4BC452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5B4A8C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EBABC9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CE0F952" w14:textId="1FE89E52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приобретенных автобусов,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DC96ED1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bookmarkEnd w:id="2"/>
      <w:tr w:rsidR="00C37902" w:rsidRPr="00F41DC6" w14:paraId="0365CC1A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7527C2DA" w14:textId="2CC91DBD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</w:tcPr>
          <w:p w14:paraId="116B0DB9" w14:textId="35026B8B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Изготовление полиграфической продукции по профилактике детской безопасности на дорогах</w:t>
            </w:r>
          </w:p>
        </w:tc>
        <w:tc>
          <w:tcPr>
            <w:tcW w:w="850" w:type="dxa"/>
          </w:tcPr>
          <w:p w14:paraId="52FA34A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3C3626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59A2106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95C589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6BEBD5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7E73A14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500053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5CD55E75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09586EC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30361583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7353B60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D7BBCF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F0D18C9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747CB4C0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F2F32DE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0BF581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7A29A4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404A92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1D9ED9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07BE0EB" w14:textId="27775111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5E1A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изготовленной полиграфической продукции по профилактике детской безопасности на дорогах, </w:t>
            </w:r>
            <w:proofErr w:type="spellStart"/>
            <w:r w:rsidRPr="00D85E1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B7059E9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37902" w:rsidRPr="00F41DC6" w14:paraId="5B0A0EF3" w14:textId="77777777" w:rsidTr="00D97CDB">
        <w:trPr>
          <w:trHeight w:val="20"/>
        </w:trPr>
        <w:tc>
          <w:tcPr>
            <w:tcW w:w="724" w:type="dxa"/>
            <w:vAlign w:val="center"/>
          </w:tcPr>
          <w:p w14:paraId="31E283B4" w14:textId="449E36A6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4AEF57D9" w14:textId="3D28C4D1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C37902" w:rsidRPr="00F41DC6" w14:paraId="705CCC88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1C8EF2E3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3308A9E2" w14:textId="6C3FF733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Формирование у детей навыков безопасного поведения на дорогах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6E6A1E83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8217881" w14:textId="4558E08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3718E2E0" w14:textId="2752493C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0C48883" w14:textId="4CB1D5C8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EB5DAF7" w14:textId="196F8BE4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419DF33F" w14:textId="512891C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06335D6" w14:textId="350D55F6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69152CCE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C64C169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1E00AF7D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331F731F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902D8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E2F4F8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680B1D26" w14:textId="01C82FBF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0D6A279B" w14:textId="41F55F2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C7E0EE5" w14:textId="3FA798BC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B0E39C3" w14:textId="7823A10C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7BCACE1F" w14:textId="40C9989F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E5264C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9F05D17" w14:textId="0E17923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5300371" w14:textId="7B0A309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37902" w:rsidRPr="00F41DC6" w14:paraId="1C078BD7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1B59130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33C758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755812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0DC05B78" w14:textId="5A963F7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2781D586" w14:textId="6E88D0DD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AE94D3C" w14:textId="2CDF7F9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344C6EF" w14:textId="61001DE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20908F99" w14:textId="04D034A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C6B6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4E1B31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19FDF95" w14:textId="214CBC31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D511E63" w14:textId="31E317C9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37902" w:rsidRPr="00F41DC6" w14:paraId="4E1F1705" w14:textId="77777777" w:rsidTr="009C41CC">
        <w:trPr>
          <w:trHeight w:val="20"/>
        </w:trPr>
        <w:tc>
          <w:tcPr>
            <w:tcW w:w="724" w:type="dxa"/>
            <w:vAlign w:val="center"/>
          </w:tcPr>
          <w:p w14:paraId="5A35E45F" w14:textId="0425DC6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  <w:vAlign w:val="center"/>
          </w:tcPr>
          <w:p w14:paraId="2B895217" w14:textId="2E9CD030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Задача 3 </w:t>
            </w:r>
            <w:r w:rsidR="00C1401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  <w:r w:rsidR="00C140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C20EC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C37902" w:rsidRPr="00F41DC6" w14:paraId="5F17FF83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15AD4B9A" w14:textId="7C5AAC00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343A0B11" w14:textId="016D6970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Приведение объектов муниципальной собственности в соответствие требованиям нормативных стандартов в части безопасности дорожного движения (до 31.12.2025), в т.ч.:</w:t>
            </w:r>
          </w:p>
        </w:tc>
        <w:tc>
          <w:tcPr>
            <w:tcW w:w="850" w:type="dxa"/>
          </w:tcPr>
          <w:p w14:paraId="31C766E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9C2F8E4" w14:textId="4D1D184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27 215,04</w:t>
            </w:r>
          </w:p>
        </w:tc>
        <w:tc>
          <w:tcPr>
            <w:tcW w:w="1163" w:type="dxa"/>
            <w:shd w:val="clear" w:color="auto" w:fill="auto"/>
          </w:tcPr>
          <w:p w14:paraId="57D3284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ABD29B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5F76B31" w14:textId="3BF2BDC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27 215,04</w:t>
            </w:r>
          </w:p>
        </w:tc>
        <w:tc>
          <w:tcPr>
            <w:tcW w:w="1259" w:type="dxa"/>
            <w:shd w:val="clear" w:color="auto" w:fill="auto"/>
          </w:tcPr>
          <w:p w14:paraId="1FD7F25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A79E980" w14:textId="1425FD5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УКС Администрации ЗАТО Северск</w:t>
            </w:r>
          </w:p>
        </w:tc>
        <w:tc>
          <w:tcPr>
            <w:tcW w:w="2598" w:type="dxa"/>
            <w:shd w:val="clear" w:color="auto" w:fill="auto"/>
          </w:tcPr>
          <w:p w14:paraId="71FF95CF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5231CE2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2B6752DC" w14:textId="77777777" w:rsidTr="00881C51">
        <w:trPr>
          <w:trHeight w:val="969"/>
        </w:trPr>
        <w:tc>
          <w:tcPr>
            <w:tcW w:w="724" w:type="dxa"/>
            <w:vMerge/>
            <w:vAlign w:val="center"/>
          </w:tcPr>
          <w:p w14:paraId="36B236B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DE989B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355ABD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vMerge w:val="restart"/>
          </w:tcPr>
          <w:p w14:paraId="78AD4584" w14:textId="3894F7AF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27 215,04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2A50DBEE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B12006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7CA6E33B" w14:textId="2546BEB3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27 215,04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2968510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1F990D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E35BE39" w14:textId="4B9421A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6ECF8D29" w14:textId="7B7020EF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C37902" w:rsidRPr="00F41DC6" w14:paraId="26610D08" w14:textId="77777777" w:rsidTr="00FA1C6D">
        <w:trPr>
          <w:trHeight w:val="1176"/>
        </w:trPr>
        <w:tc>
          <w:tcPr>
            <w:tcW w:w="724" w:type="dxa"/>
            <w:vMerge/>
            <w:vAlign w:val="center"/>
          </w:tcPr>
          <w:p w14:paraId="6701E1F3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46174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1F88749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66B0310" w14:textId="77777777" w:rsidR="00C37902" w:rsidRPr="00881C51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32616D48" w14:textId="77777777" w:rsidR="00C37902" w:rsidRPr="008942E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EAA2F48" w14:textId="77777777" w:rsidR="00C37902" w:rsidRPr="008942E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1E4CBFA" w14:textId="77777777" w:rsidR="00C37902" w:rsidRPr="00881C51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172021A" w14:textId="77777777" w:rsidR="00C37902" w:rsidRPr="008942E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DC74F7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240BF5C" w14:textId="0D8AC439" w:rsidR="00C37902" w:rsidRPr="00D85E1A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8F9E8B3" w14:textId="17AC5D2C" w:rsid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37902" w:rsidRPr="00F41DC6" w14:paraId="24871A36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1BB83D46" w14:textId="225C2741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1843" w:type="dxa"/>
            <w:vMerge w:val="restart"/>
          </w:tcPr>
          <w:p w14:paraId="06136FF0" w14:textId="0DD23DA3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участков улично-дорожной </w:t>
            </w:r>
            <w:proofErr w:type="gram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барьерными ограждениями, в том числе сигнальными столбиками</w:t>
            </w:r>
          </w:p>
        </w:tc>
        <w:tc>
          <w:tcPr>
            <w:tcW w:w="850" w:type="dxa"/>
          </w:tcPr>
          <w:p w14:paraId="32BA106F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27154409" w14:textId="4B8016F0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3 160,18</w:t>
            </w:r>
          </w:p>
        </w:tc>
        <w:tc>
          <w:tcPr>
            <w:tcW w:w="1163" w:type="dxa"/>
            <w:shd w:val="clear" w:color="auto" w:fill="auto"/>
          </w:tcPr>
          <w:p w14:paraId="75DFD6F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7467AB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5DE8A88" w14:textId="3EC4824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3 160,18</w:t>
            </w:r>
          </w:p>
        </w:tc>
        <w:tc>
          <w:tcPr>
            <w:tcW w:w="1259" w:type="dxa"/>
            <w:shd w:val="clear" w:color="auto" w:fill="auto"/>
          </w:tcPr>
          <w:p w14:paraId="55756B4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4A09361" w14:textId="7B937B00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6F429FE4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9FCDBBF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7211F30C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6E054BB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361A2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96E579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11EE247B" w14:textId="20C2DBF9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3 160,18</w:t>
            </w:r>
          </w:p>
        </w:tc>
        <w:tc>
          <w:tcPr>
            <w:tcW w:w="1163" w:type="dxa"/>
            <w:shd w:val="clear" w:color="auto" w:fill="auto"/>
          </w:tcPr>
          <w:p w14:paraId="77FA4E2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8946B2E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E0B53A" w14:textId="2101F214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3 160,18</w:t>
            </w:r>
          </w:p>
        </w:tc>
        <w:tc>
          <w:tcPr>
            <w:tcW w:w="1259" w:type="dxa"/>
            <w:shd w:val="clear" w:color="auto" w:fill="auto"/>
          </w:tcPr>
          <w:p w14:paraId="5795530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69F0F0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F10776D" w14:textId="11E1264D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1. Протяженность установленных барьерных ограждений, м</w:t>
            </w:r>
          </w:p>
        </w:tc>
        <w:tc>
          <w:tcPr>
            <w:tcW w:w="1276" w:type="dxa"/>
            <w:shd w:val="clear" w:color="auto" w:fill="auto"/>
          </w:tcPr>
          <w:p w14:paraId="65C28269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37902" w:rsidRPr="00F41DC6" w14:paraId="55832C79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619313C4" w14:textId="129A7DBE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3.1.2</w:t>
            </w:r>
          </w:p>
        </w:tc>
        <w:tc>
          <w:tcPr>
            <w:tcW w:w="1843" w:type="dxa"/>
            <w:vMerge w:val="restart"/>
          </w:tcPr>
          <w:p w14:paraId="626A39F7" w14:textId="37236F3B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участков улично-дорожной </w:t>
            </w:r>
            <w:proofErr w:type="gram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искусственными неровностями</w:t>
            </w:r>
          </w:p>
        </w:tc>
        <w:tc>
          <w:tcPr>
            <w:tcW w:w="850" w:type="dxa"/>
          </w:tcPr>
          <w:p w14:paraId="203EAAE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1F2FF2AF" w14:textId="517E6B7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862,81</w:t>
            </w:r>
          </w:p>
        </w:tc>
        <w:tc>
          <w:tcPr>
            <w:tcW w:w="1163" w:type="dxa"/>
            <w:shd w:val="clear" w:color="auto" w:fill="auto"/>
          </w:tcPr>
          <w:p w14:paraId="0D7DD9F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01FFA5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5D420D1" w14:textId="55370149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862,81</w:t>
            </w:r>
          </w:p>
        </w:tc>
        <w:tc>
          <w:tcPr>
            <w:tcW w:w="1259" w:type="dxa"/>
            <w:shd w:val="clear" w:color="auto" w:fill="auto"/>
          </w:tcPr>
          <w:p w14:paraId="45FBCEC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837EAB3" w14:textId="3D39F5B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4433C964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1C1DE8B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64DEDFE6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244DFDB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0B3490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EC656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46FB329A" w14:textId="30C8110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862,81</w:t>
            </w:r>
          </w:p>
        </w:tc>
        <w:tc>
          <w:tcPr>
            <w:tcW w:w="1163" w:type="dxa"/>
            <w:shd w:val="clear" w:color="auto" w:fill="auto"/>
          </w:tcPr>
          <w:p w14:paraId="2DD1266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BBAD27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929475E" w14:textId="36BA883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862,81</w:t>
            </w:r>
          </w:p>
        </w:tc>
        <w:tc>
          <w:tcPr>
            <w:tcW w:w="1259" w:type="dxa"/>
            <w:shd w:val="clear" w:color="auto" w:fill="auto"/>
          </w:tcPr>
          <w:p w14:paraId="1FA3D21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ABEA5B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EE98CD8" w14:textId="68867D3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участков улично-дорожной сети, обустроенных искусственными неровностями,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CD08FE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37902" w:rsidRPr="00F41DC6" w14:paraId="024CCF8C" w14:textId="77777777" w:rsidTr="00FA1C6D">
        <w:trPr>
          <w:trHeight w:val="20"/>
        </w:trPr>
        <w:tc>
          <w:tcPr>
            <w:tcW w:w="724" w:type="dxa"/>
            <w:vMerge w:val="restart"/>
          </w:tcPr>
          <w:p w14:paraId="78EB8127" w14:textId="3F6458FA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3.1.3</w:t>
            </w:r>
          </w:p>
        </w:tc>
        <w:tc>
          <w:tcPr>
            <w:tcW w:w="1843" w:type="dxa"/>
            <w:vMerge w:val="restart"/>
          </w:tcPr>
          <w:p w14:paraId="7DC6AA34" w14:textId="1888858F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новых светофорных объектов с разработкой проектно-</w:t>
            </w:r>
            <w:r w:rsidRPr="00881C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сметной документации</w:t>
            </w:r>
          </w:p>
        </w:tc>
        <w:tc>
          <w:tcPr>
            <w:tcW w:w="850" w:type="dxa"/>
          </w:tcPr>
          <w:p w14:paraId="497C829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34" w:type="dxa"/>
          </w:tcPr>
          <w:p w14:paraId="48AB3592" w14:textId="132BE9B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7C0B">
              <w:rPr>
                <w:rFonts w:ascii="Times New Roman" w:hAnsi="Times New Roman" w:cs="Times New Roman"/>
                <w:sz w:val="20"/>
                <w:szCs w:val="20"/>
              </w:rPr>
              <w:t>8 838,41</w:t>
            </w:r>
          </w:p>
        </w:tc>
        <w:tc>
          <w:tcPr>
            <w:tcW w:w="1163" w:type="dxa"/>
            <w:shd w:val="clear" w:color="auto" w:fill="auto"/>
          </w:tcPr>
          <w:p w14:paraId="6B3303E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F294A9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E1EAFEA" w14:textId="646B313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405E">
              <w:rPr>
                <w:rFonts w:ascii="Times New Roman" w:hAnsi="Times New Roman" w:cs="Times New Roman"/>
                <w:sz w:val="20"/>
                <w:szCs w:val="20"/>
              </w:rPr>
              <w:t>8 838,41</w:t>
            </w:r>
          </w:p>
        </w:tc>
        <w:tc>
          <w:tcPr>
            <w:tcW w:w="1259" w:type="dxa"/>
            <w:shd w:val="clear" w:color="auto" w:fill="auto"/>
          </w:tcPr>
          <w:p w14:paraId="4A4F5490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06BE6C3" w14:textId="1C7D495C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УЖКХ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spell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, УКС </w:t>
            </w:r>
            <w:proofErr w:type="gram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2680A780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0A6991E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022F4579" w14:textId="77777777" w:rsidTr="00FA1C6D">
        <w:trPr>
          <w:trHeight w:val="20"/>
        </w:trPr>
        <w:tc>
          <w:tcPr>
            <w:tcW w:w="724" w:type="dxa"/>
            <w:vMerge/>
            <w:vAlign w:val="center"/>
          </w:tcPr>
          <w:p w14:paraId="57C2D173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EA0D5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90E5D9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728DF97" w14:textId="6740F478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7C0B">
              <w:rPr>
                <w:rFonts w:ascii="Times New Roman" w:hAnsi="Times New Roman" w:cs="Times New Roman"/>
                <w:sz w:val="20"/>
                <w:szCs w:val="20"/>
              </w:rPr>
              <w:t>8 838,41</w:t>
            </w:r>
          </w:p>
        </w:tc>
        <w:tc>
          <w:tcPr>
            <w:tcW w:w="1163" w:type="dxa"/>
            <w:shd w:val="clear" w:color="auto" w:fill="auto"/>
          </w:tcPr>
          <w:p w14:paraId="5616821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88A7FB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4520F2F" w14:textId="35418D58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405E">
              <w:rPr>
                <w:rFonts w:ascii="Times New Roman" w:hAnsi="Times New Roman" w:cs="Times New Roman"/>
                <w:sz w:val="20"/>
                <w:szCs w:val="20"/>
              </w:rPr>
              <w:t>8 838,41</w:t>
            </w:r>
          </w:p>
        </w:tc>
        <w:tc>
          <w:tcPr>
            <w:tcW w:w="1259" w:type="dxa"/>
            <w:shd w:val="clear" w:color="auto" w:fill="auto"/>
          </w:tcPr>
          <w:p w14:paraId="4B1D3C0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B952DC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50A7646" w14:textId="1C0DD3A3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введенных в эксплуатацию светофорных объектов,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D6837BD" w14:textId="25F6C11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20EC" w:rsidRPr="00F41DC6" w14:paraId="70C165C3" w14:textId="77777777" w:rsidTr="00A801CA">
        <w:trPr>
          <w:trHeight w:val="466"/>
        </w:trPr>
        <w:tc>
          <w:tcPr>
            <w:tcW w:w="724" w:type="dxa"/>
            <w:vMerge w:val="restart"/>
          </w:tcPr>
          <w:p w14:paraId="0E9AE880" w14:textId="32C39D9C" w:rsidR="006C20EC" w:rsidRPr="00F41DC6" w:rsidRDefault="00881C51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3.1.4</w:t>
            </w:r>
          </w:p>
        </w:tc>
        <w:tc>
          <w:tcPr>
            <w:tcW w:w="1843" w:type="dxa"/>
            <w:vMerge w:val="restart"/>
          </w:tcPr>
          <w:p w14:paraId="67D629C0" w14:textId="76636FAE" w:rsidR="006C20EC" w:rsidRPr="00F41DC6" w:rsidRDefault="00881C51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Модернизация (реконструкция) светофорных объектов</w:t>
            </w:r>
          </w:p>
        </w:tc>
        <w:tc>
          <w:tcPr>
            <w:tcW w:w="850" w:type="dxa"/>
          </w:tcPr>
          <w:p w14:paraId="1E0C8DE2" w14:textId="77777777" w:rsidR="006C20EC" w:rsidRPr="00F41DC6" w:rsidRDefault="006C20EC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2ABD67D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75506CDF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96DA3B2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E2DA0BA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677C0132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B46BE4C" w14:textId="34D204CC" w:rsidR="006C20EC" w:rsidRPr="00F41DC6" w:rsidRDefault="00DE41E2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3FF2901" w14:textId="77777777" w:rsidR="006C20EC" w:rsidRPr="00F41DC6" w:rsidRDefault="006C20EC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ED4B219" w14:textId="77777777" w:rsidR="006C20EC" w:rsidRPr="00F41DC6" w:rsidRDefault="006C20EC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C20EC" w:rsidRPr="00F41DC6" w14:paraId="6307271D" w14:textId="77777777" w:rsidTr="00A801CA">
        <w:trPr>
          <w:trHeight w:val="548"/>
        </w:trPr>
        <w:tc>
          <w:tcPr>
            <w:tcW w:w="724" w:type="dxa"/>
            <w:vMerge/>
            <w:vAlign w:val="center"/>
          </w:tcPr>
          <w:p w14:paraId="4669CD45" w14:textId="77777777" w:rsidR="006C20EC" w:rsidRPr="00F41DC6" w:rsidRDefault="006C20EC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F4AB67" w14:textId="77777777" w:rsidR="006C20EC" w:rsidRPr="00F41DC6" w:rsidRDefault="006C20EC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C60785E" w14:textId="77777777" w:rsidR="006C20EC" w:rsidRPr="00F41DC6" w:rsidRDefault="006C20EC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BF681D8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1AE01130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100307C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F50DAEB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7BEB22FD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6AA37E7" w14:textId="77777777" w:rsidR="006C20EC" w:rsidRPr="00F41DC6" w:rsidRDefault="006C20EC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B2F5349" w14:textId="224DE761" w:rsidR="006C20EC" w:rsidRPr="00F41DC6" w:rsidRDefault="00881C51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установленных, модернизированных (реконструированных) светофорных объектов, </w:t>
            </w:r>
            <w:proofErr w:type="spellStart"/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9B0476" w14:textId="77777777" w:rsidR="006C20EC" w:rsidRPr="00F41DC6" w:rsidRDefault="006C20EC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E41E2" w:rsidRPr="00F41DC6" w14:paraId="084073CD" w14:textId="77777777" w:rsidTr="00C37902">
        <w:trPr>
          <w:trHeight w:val="20"/>
        </w:trPr>
        <w:tc>
          <w:tcPr>
            <w:tcW w:w="724" w:type="dxa"/>
            <w:vMerge w:val="restart"/>
          </w:tcPr>
          <w:p w14:paraId="4A89715C" w14:textId="444E58C2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3.1.5</w:t>
            </w:r>
          </w:p>
        </w:tc>
        <w:tc>
          <w:tcPr>
            <w:tcW w:w="1843" w:type="dxa"/>
            <w:vMerge w:val="restart"/>
          </w:tcPr>
          <w:p w14:paraId="15CEC372" w14:textId="59AED7A1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C51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нанесению дорожной разметки на дорогах общего пользования  и контроля качества нанесения дорожной разметки</w:t>
            </w:r>
          </w:p>
        </w:tc>
        <w:tc>
          <w:tcPr>
            <w:tcW w:w="850" w:type="dxa"/>
          </w:tcPr>
          <w:p w14:paraId="382CAAE8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24A54C7E" w14:textId="15CDD0FE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46DC">
              <w:rPr>
                <w:rFonts w:ascii="Times New Roman" w:hAnsi="Times New Roman" w:cs="Times New Roman"/>
                <w:sz w:val="20"/>
                <w:szCs w:val="20"/>
              </w:rPr>
              <w:t>10 630,24</w:t>
            </w:r>
          </w:p>
        </w:tc>
        <w:tc>
          <w:tcPr>
            <w:tcW w:w="1163" w:type="dxa"/>
            <w:shd w:val="clear" w:color="auto" w:fill="auto"/>
          </w:tcPr>
          <w:p w14:paraId="747438D0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9B488DD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DF33F29" w14:textId="2D27FDA3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3545">
              <w:rPr>
                <w:rFonts w:ascii="Times New Roman" w:hAnsi="Times New Roman" w:cs="Times New Roman"/>
                <w:sz w:val="20"/>
                <w:szCs w:val="20"/>
              </w:rPr>
              <w:t>10 630,24</w:t>
            </w:r>
          </w:p>
        </w:tc>
        <w:tc>
          <w:tcPr>
            <w:tcW w:w="1259" w:type="dxa"/>
            <w:shd w:val="clear" w:color="auto" w:fill="auto"/>
          </w:tcPr>
          <w:p w14:paraId="47CAB633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6BCA61B" w14:textId="7B267B14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E3D4302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F407E78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E41E2" w:rsidRPr="00F41DC6" w14:paraId="3C0FB833" w14:textId="77777777" w:rsidTr="00C37902">
        <w:trPr>
          <w:trHeight w:val="20"/>
        </w:trPr>
        <w:tc>
          <w:tcPr>
            <w:tcW w:w="724" w:type="dxa"/>
            <w:vMerge/>
            <w:vAlign w:val="center"/>
          </w:tcPr>
          <w:p w14:paraId="2BA72769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69FB9DE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AA4180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69FD31F" w14:textId="47B492E9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546DC">
              <w:rPr>
                <w:rFonts w:ascii="Times New Roman" w:hAnsi="Times New Roman" w:cs="Times New Roman"/>
                <w:sz w:val="20"/>
                <w:szCs w:val="20"/>
              </w:rPr>
              <w:t>10 630,24</w:t>
            </w:r>
          </w:p>
        </w:tc>
        <w:tc>
          <w:tcPr>
            <w:tcW w:w="1163" w:type="dxa"/>
            <w:shd w:val="clear" w:color="auto" w:fill="auto"/>
          </w:tcPr>
          <w:p w14:paraId="2C731D69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73C141E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6DCADF9" w14:textId="3889D1DA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3545">
              <w:rPr>
                <w:rFonts w:ascii="Times New Roman" w:hAnsi="Times New Roman" w:cs="Times New Roman"/>
                <w:sz w:val="20"/>
                <w:szCs w:val="20"/>
              </w:rPr>
              <w:t>10 630,24</w:t>
            </w:r>
          </w:p>
        </w:tc>
        <w:tc>
          <w:tcPr>
            <w:tcW w:w="1259" w:type="dxa"/>
            <w:shd w:val="clear" w:color="auto" w:fill="auto"/>
          </w:tcPr>
          <w:p w14:paraId="4B0AF296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E09491E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54701EE" w14:textId="257C1E38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1. Протяженность нанесенной дорожной разметки, приведенной к линии разметки № 1.1, км;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021CF04" w14:textId="0E67D8FE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DE41E2" w:rsidRPr="00F41DC6" w14:paraId="0B8F3B28" w14:textId="77777777" w:rsidTr="00C37902">
        <w:trPr>
          <w:trHeight w:val="20"/>
        </w:trPr>
        <w:tc>
          <w:tcPr>
            <w:tcW w:w="724" w:type="dxa"/>
            <w:vMerge w:val="restart"/>
          </w:tcPr>
          <w:p w14:paraId="238818CF" w14:textId="0A2EC10B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3.1.6</w:t>
            </w:r>
          </w:p>
        </w:tc>
        <w:tc>
          <w:tcPr>
            <w:tcW w:w="1843" w:type="dxa"/>
            <w:vMerge w:val="restart"/>
          </w:tcPr>
          <w:p w14:paraId="372C8D73" w14:textId="31CD0A4E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Приобретение, установка недостающих и замена устаревших дорожных знаков</w:t>
            </w:r>
          </w:p>
        </w:tc>
        <w:tc>
          <w:tcPr>
            <w:tcW w:w="850" w:type="dxa"/>
          </w:tcPr>
          <w:p w14:paraId="433B3CDC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529A93B8" w14:textId="30746B5C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232F">
              <w:rPr>
                <w:rFonts w:ascii="Times New Roman" w:hAnsi="Times New Roman" w:cs="Times New Roman"/>
                <w:sz w:val="20"/>
                <w:szCs w:val="20"/>
              </w:rPr>
              <w:t>538,67</w:t>
            </w:r>
          </w:p>
        </w:tc>
        <w:tc>
          <w:tcPr>
            <w:tcW w:w="1163" w:type="dxa"/>
            <w:shd w:val="clear" w:color="auto" w:fill="auto"/>
          </w:tcPr>
          <w:p w14:paraId="0F21E4D8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254F4A2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039AD3D" w14:textId="673E48F2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53DA">
              <w:rPr>
                <w:rFonts w:ascii="Times New Roman" w:hAnsi="Times New Roman" w:cs="Times New Roman"/>
                <w:sz w:val="20"/>
                <w:szCs w:val="20"/>
              </w:rPr>
              <w:t>538,67</w:t>
            </w:r>
          </w:p>
        </w:tc>
        <w:tc>
          <w:tcPr>
            <w:tcW w:w="1259" w:type="dxa"/>
            <w:shd w:val="clear" w:color="auto" w:fill="auto"/>
          </w:tcPr>
          <w:p w14:paraId="2FB7D474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A5E3112" w14:textId="17EB22B9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A8D4B97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999C7B5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E41E2" w:rsidRPr="00F41DC6" w14:paraId="46168B54" w14:textId="77777777" w:rsidTr="00C37902">
        <w:trPr>
          <w:trHeight w:val="20"/>
        </w:trPr>
        <w:tc>
          <w:tcPr>
            <w:tcW w:w="724" w:type="dxa"/>
            <w:vMerge/>
            <w:vAlign w:val="center"/>
          </w:tcPr>
          <w:p w14:paraId="10DD1D30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DB581FF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748D906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10BA764D" w14:textId="374F64B3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2232F">
              <w:rPr>
                <w:rFonts w:ascii="Times New Roman" w:hAnsi="Times New Roman" w:cs="Times New Roman"/>
                <w:sz w:val="20"/>
                <w:szCs w:val="20"/>
              </w:rPr>
              <w:t>538,67</w:t>
            </w:r>
          </w:p>
        </w:tc>
        <w:tc>
          <w:tcPr>
            <w:tcW w:w="1163" w:type="dxa"/>
            <w:shd w:val="clear" w:color="auto" w:fill="auto"/>
          </w:tcPr>
          <w:p w14:paraId="5C592783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34DA7A0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5249991" w14:textId="0B7196DD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453DA">
              <w:rPr>
                <w:rFonts w:ascii="Times New Roman" w:hAnsi="Times New Roman" w:cs="Times New Roman"/>
                <w:sz w:val="20"/>
                <w:szCs w:val="20"/>
              </w:rPr>
              <w:t>538,67</w:t>
            </w:r>
          </w:p>
        </w:tc>
        <w:tc>
          <w:tcPr>
            <w:tcW w:w="1259" w:type="dxa"/>
            <w:shd w:val="clear" w:color="auto" w:fill="auto"/>
          </w:tcPr>
          <w:p w14:paraId="58240D7E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A266EFD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F7CE668" w14:textId="3F579E5F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приобретенных дорожных знаков, </w:t>
            </w:r>
            <w:proofErr w:type="spell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9FFF6B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E41E2" w:rsidRPr="00F41DC6" w14:paraId="45861AEE" w14:textId="77777777" w:rsidTr="00C37902">
        <w:trPr>
          <w:trHeight w:val="20"/>
        </w:trPr>
        <w:tc>
          <w:tcPr>
            <w:tcW w:w="724" w:type="dxa"/>
            <w:vMerge w:val="restart"/>
          </w:tcPr>
          <w:p w14:paraId="566E9B71" w14:textId="47E56C03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210843644"/>
            <w:r>
              <w:rPr>
                <w:rFonts w:ascii="Times New Roman" w:hAnsi="Times New Roman" w:cs="Times New Roman"/>
                <w:sz w:val="20"/>
                <w:szCs w:val="20"/>
              </w:rPr>
              <w:t>3.1.7</w:t>
            </w:r>
          </w:p>
        </w:tc>
        <w:tc>
          <w:tcPr>
            <w:tcW w:w="1843" w:type="dxa"/>
            <w:vMerge w:val="restart"/>
          </w:tcPr>
          <w:p w14:paraId="6C4E1531" w14:textId="3F4B2EF1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(внесение изменений) проектов организации дорожного движения на улично-дорожной </w:t>
            </w:r>
            <w:proofErr w:type="gram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850" w:type="dxa"/>
          </w:tcPr>
          <w:p w14:paraId="0A8FDC29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BFDBEFA" w14:textId="7D6B030C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1 832,54</w:t>
            </w:r>
          </w:p>
        </w:tc>
        <w:tc>
          <w:tcPr>
            <w:tcW w:w="1163" w:type="dxa"/>
            <w:shd w:val="clear" w:color="auto" w:fill="auto"/>
          </w:tcPr>
          <w:p w14:paraId="60944B7E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4211656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462BADB" w14:textId="5B073799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1 832,54</w:t>
            </w:r>
          </w:p>
        </w:tc>
        <w:tc>
          <w:tcPr>
            <w:tcW w:w="1259" w:type="dxa"/>
            <w:shd w:val="clear" w:color="auto" w:fill="auto"/>
          </w:tcPr>
          <w:p w14:paraId="0AA746B1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E4FB3C4" w14:textId="02E566BC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62B03A45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DB861A1" w14:textId="77777777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E41E2" w:rsidRPr="00F41DC6" w14:paraId="0CEB962C" w14:textId="77777777" w:rsidTr="00C37902">
        <w:trPr>
          <w:trHeight w:val="20"/>
        </w:trPr>
        <w:tc>
          <w:tcPr>
            <w:tcW w:w="724" w:type="dxa"/>
            <w:vMerge/>
            <w:vAlign w:val="center"/>
          </w:tcPr>
          <w:p w14:paraId="44C3F434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C7C3D44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473365" w14:textId="77777777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078B6D6E" w14:textId="581847B8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1 832,54</w:t>
            </w:r>
          </w:p>
        </w:tc>
        <w:tc>
          <w:tcPr>
            <w:tcW w:w="1163" w:type="dxa"/>
            <w:shd w:val="clear" w:color="auto" w:fill="auto"/>
          </w:tcPr>
          <w:p w14:paraId="0AF1D03C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9CE34E8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6D0A170" w14:textId="2077A688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1 832,54</w:t>
            </w:r>
          </w:p>
        </w:tc>
        <w:tc>
          <w:tcPr>
            <w:tcW w:w="1259" w:type="dxa"/>
            <w:shd w:val="clear" w:color="auto" w:fill="auto"/>
          </w:tcPr>
          <w:p w14:paraId="3CCE3AF3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EB86075" w14:textId="77777777" w:rsidR="00DE41E2" w:rsidRPr="00F41DC6" w:rsidRDefault="00DE41E2" w:rsidP="00DE41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2593CBA" w14:textId="61CD3550" w:rsidR="00DE41E2" w:rsidRPr="00F41DC6" w:rsidRDefault="00DE41E2" w:rsidP="00DE4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разработанных проектов организации дорожного движения на улично-дорожной сети, </w:t>
            </w:r>
            <w:proofErr w:type="spellStart"/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47B6558" w14:textId="5528061F" w:rsidR="00DE41E2" w:rsidRPr="00F41DC6" w:rsidRDefault="00DE41E2" w:rsidP="00DE41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bookmarkEnd w:id="3"/>
      <w:tr w:rsidR="0028671B" w:rsidRPr="00F41DC6" w14:paraId="2821523C" w14:textId="77777777" w:rsidTr="00C37902">
        <w:trPr>
          <w:trHeight w:val="20"/>
        </w:trPr>
        <w:tc>
          <w:tcPr>
            <w:tcW w:w="724" w:type="dxa"/>
            <w:vMerge w:val="restart"/>
          </w:tcPr>
          <w:p w14:paraId="66ABFFCF" w14:textId="73B346D2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3.1.8</w:t>
            </w:r>
          </w:p>
        </w:tc>
        <w:tc>
          <w:tcPr>
            <w:tcW w:w="1843" w:type="dxa"/>
            <w:vMerge w:val="restart"/>
          </w:tcPr>
          <w:p w14:paraId="6F818F5F" w14:textId="3DE778E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Обустройство или ликвидация пешеходных переходов</w:t>
            </w:r>
          </w:p>
        </w:tc>
        <w:tc>
          <w:tcPr>
            <w:tcW w:w="850" w:type="dxa"/>
          </w:tcPr>
          <w:p w14:paraId="58663449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3F0A943" w14:textId="5935B552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263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163" w:type="dxa"/>
            <w:shd w:val="clear" w:color="auto" w:fill="auto"/>
          </w:tcPr>
          <w:p w14:paraId="229A59E4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6773E8C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7A7359B" w14:textId="705359CA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366E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259" w:type="dxa"/>
            <w:shd w:val="clear" w:color="auto" w:fill="auto"/>
          </w:tcPr>
          <w:p w14:paraId="64C076B7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6972A9D" w14:textId="0C0F2908" w:rsidR="0028671B" w:rsidRPr="00F41DC6" w:rsidRDefault="00CC6AC4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304AA499" w14:textId="77777777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A995A13" w14:textId="77777777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671B" w:rsidRPr="00F41DC6" w14:paraId="1DE70272" w14:textId="77777777" w:rsidTr="00C37902">
        <w:trPr>
          <w:trHeight w:val="558"/>
        </w:trPr>
        <w:tc>
          <w:tcPr>
            <w:tcW w:w="724" w:type="dxa"/>
            <w:vMerge/>
            <w:vAlign w:val="center"/>
          </w:tcPr>
          <w:p w14:paraId="215C9EA4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93EC10E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781413A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vMerge w:val="restart"/>
          </w:tcPr>
          <w:p w14:paraId="34B033C0" w14:textId="6CDA13EC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263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66BE12F5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4EA226A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536F514" w14:textId="0598B12E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366E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6864DF6C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0DC264D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8B61950" w14:textId="0834CEA1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ликвидированных пешеходных переходов,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CF5D487" w14:textId="77777777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671B" w:rsidRPr="00F41DC6" w14:paraId="31A0A56E" w14:textId="77777777" w:rsidTr="00C37902">
        <w:trPr>
          <w:trHeight w:val="779"/>
        </w:trPr>
        <w:tc>
          <w:tcPr>
            <w:tcW w:w="724" w:type="dxa"/>
            <w:vMerge/>
            <w:vAlign w:val="center"/>
          </w:tcPr>
          <w:p w14:paraId="4C0A534F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32ADF1B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EBDEDBE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756712F" w14:textId="77777777" w:rsidR="0028671B" w:rsidRPr="00271263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A40E5C7" w14:textId="77777777" w:rsidR="0028671B" w:rsidRPr="008942E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6BBC4A1" w14:textId="77777777" w:rsidR="0028671B" w:rsidRPr="008942E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1C733D51" w14:textId="77777777" w:rsidR="0028671B" w:rsidRPr="0053366E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C040467" w14:textId="77777777" w:rsidR="0028671B" w:rsidRPr="008942E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1298AD5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1BFD5B0" w14:textId="38FEC96D" w:rsidR="0028671B" w:rsidRPr="0028671B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обустроенных пешеходных переходов,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57F47" w14:textId="2182205C" w:rsidR="0028671B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671B" w:rsidRPr="00F41DC6" w14:paraId="3BFD5FC7" w14:textId="77777777" w:rsidTr="00A801CA">
        <w:trPr>
          <w:trHeight w:val="750"/>
        </w:trPr>
        <w:tc>
          <w:tcPr>
            <w:tcW w:w="724" w:type="dxa"/>
            <w:vMerge w:val="restart"/>
          </w:tcPr>
          <w:p w14:paraId="1345C9FD" w14:textId="00F985B4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3.1.9</w:t>
            </w:r>
          </w:p>
        </w:tc>
        <w:tc>
          <w:tcPr>
            <w:tcW w:w="1843" w:type="dxa"/>
            <w:vMerge w:val="restart"/>
          </w:tcPr>
          <w:p w14:paraId="7762A3F5" w14:textId="09A8074E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Расчистка придорожных полос от порослей</w:t>
            </w:r>
          </w:p>
        </w:tc>
        <w:tc>
          <w:tcPr>
            <w:tcW w:w="850" w:type="dxa"/>
          </w:tcPr>
          <w:p w14:paraId="1E38DEEC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06CCD363" w14:textId="2AF3FC55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163" w:type="dxa"/>
            <w:shd w:val="clear" w:color="auto" w:fill="auto"/>
          </w:tcPr>
          <w:p w14:paraId="7AD633A9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688CB2A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8E6CBF8" w14:textId="2473485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259" w:type="dxa"/>
            <w:shd w:val="clear" w:color="auto" w:fill="auto"/>
          </w:tcPr>
          <w:p w14:paraId="592BCE65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099E8B7" w14:textId="22FD9E45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1E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2B8156CD" w14:textId="77777777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BEBB14C" w14:textId="77777777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671B" w:rsidRPr="00F41DC6" w14:paraId="7DFEEF5D" w14:textId="77777777" w:rsidTr="00C37902">
        <w:trPr>
          <w:trHeight w:val="551"/>
        </w:trPr>
        <w:tc>
          <w:tcPr>
            <w:tcW w:w="724" w:type="dxa"/>
            <w:vMerge/>
            <w:vAlign w:val="center"/>
          </w:tcPr>
          <w:p w14:paraId="0250291B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459778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0D0CC50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53ACAE3" w14:textId="1A442D56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163" w:type="dxa"/>
            <w:shd w:val="clear" w:color="auto" w:fill="auto"/>
          </w:tcPr>
          <w:p w14:paraId="1B865EA7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CE9F919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705F20D" w14:textId="3879646C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259" w:type="dxa"/>
            <w:shd w:val="clear" w:color="auto" w:fill="auto"/>
          </w:tcPr>
          <w:p w14:paraId="0A239885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42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29ED7D9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2CB55C7" w14:textId="5EFE04E9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1. Объем выполненных работ, м3</w:t>
            </w:r>
          </w:p>
        </w:tc>
        <w:tc>
          <w:tcPr>
            <w:tcW w:w="1276" w:type="dxa"/>
            <w:shd w:val="clear" w:color="auto" w:fill="auto"/>
          </w:tcPr>
          <w:p w14:paraId="7DA6AB1A" w14:textId="29FE7C91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</w:tr>
      <w:tr w:rsidR="0028671B" w:rsidRPr="00F41DC6" w14:paraId="4689EFCA" w14:textId="77777777" w:rsidTr="00C37902">
        <w:trPr>
          <w:trHeight w:val="20"/>
        </w:trPr>
        <w:tc>
          <w:tcPr>
            <w:tcW w:w="724" w:type="dxa"/>
            <w:vAlign w:val="center"/>
          </w:tcPr>
          <w:p w14:paraId="4F779E9A" w14:textId="7BF3C3DB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  <w:vAlign w:val="center"/>
          </w:tcPr>
          <w:p w14:paraId="36752144" w14:textId="7F6E9F7F" w:rsidR="0028671B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Задача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28671B" w:rsidRPr="00F41DC6" w14:paraId="46DA3EA1" w14:textId="77777777" w:rsidTr="00C14015">
        <w:trPr>
          <w:trHeight w:val="558"/>
        </w:trPr>
        <w:tc>
          <w:tcPr>
            <w:tcW w:w="724" w:type="dxa"/>
            <w:vMerge w:val="restart"/>
          </w:tcPr>
          <w:p w14:paraId="4FC35E09" w14:textId="3EB33826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14FB54EA" w14:textId="106D4B81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08F56017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87405FB" w14:textId="41E49DD0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25 592,74</w:t>
            </w:r>
          </w:p>
        </w:tc>
        <w:tc>
          <w:tcPr>
            <w:tcW w:w="1163" w:type="dxa"/>
            <w:shd w:val="clear" w:color="auto" w:fill="auto"/>
          </w:tcPr>
          <w:p w14:paraId="26164DCB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0B335E5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627612B" w14:textId="297B1EAE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25 592,74</w:t>
            </w:r>
          </w:p>
        </w:tc>
        <w:tc>
          <w:tcPr>
            <w:tcW w:w="1259" w:type="dxa"/>
            <w:shd w:val="clear" w:color="auto" w:fill="auto"/>
          </w:tcPr>
          <w:p w14:paraId="1FC77355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DB72A5B" w14:textId="6AFCB77A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УКС Администрации ЗАТО Северск</w:t>
            </w:r>
          </w:p>
        </w:tc>
        <w:tc>
          <w:tcPr>
            <w:tcW w:w="2598" w:type="dxa"/>
            <w:shd w:val="clear" w:color="auto" w:fill="auto"/>
          </w:tcPr>
          <w:p w14:paraId="36E0BCBA" w14:textId="77777777" w:rsidR="0028671B" w:rsidRPr="00F41DC6" w:rsidRDefault="0028671B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6B4F2FA" w14:textId="77777777" w:rsidR="0028671B" w:rsidRPr="00F41DC6" w:rsidRDefault="0028671B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671B" w:rsidRPr="00F41DC6" w14:paraId="50E80307" w14:textId="77777777" w:rsidTr="00C37902">
        <w:trPr>
          <w:trHeight w:val="538"/>
        </w:trPr>
        <w:tc>
          <w:tcPr>
            <w:tcW w:w="724" w:type="dxa"/>
            <w:vMerge/>
            <w:vAlign w:val="center"/>
          </w:tcPr>
          <w:p w14:paraId="3DA19036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A264CC4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2A5C03A6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vMerge w:val="restart"/>
          </w:tcPr>
          <w:p w14:paraId="2704C84E" w14:textId="7C7F4B4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12 796,37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7D85195F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62B44D3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74FC4178" w14:textId="1F2C2B21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12 796,37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0C688B50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1B53323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F778C99" w14:textId="3ABA4243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68599CFA" w14:textId="485B7B3D" w:rsidR="0028671B" w:rsidRPr="00F41DC6" w:rsidRDefault="0028671B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28671B" w:rsidRPr="00F41DC6" w14:paraId="4B08A332" w14:textId="77777777" w:rsidTr="00C37902">
        <w:trPr>
          <w:trHeight w:val="471"/>
        </w:trPr>
        <w:tc>
          <w:tcPr>
            <w:tcW w:w="724" w:type="dxa"/>
            <w:vMerge/>
            <w:vAlign w:val="center"/>
          </w:tcPr>
          <w:p w14:paraId="6B7C90F5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D1ED22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482FB02" w14:textId="77777777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FE44468" w14:textId="77777777" w:rsidR="0028671B" w:rsidRPr="0028671B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3212AF8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A7A0FC3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7BB7101" w14:textId="77777777" w:rsidR="0028671B" w:rsidRPr="0028671B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CEAF094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C1C46F7" w14:textId="77777777" w:rsidR="0028671B" w:rsidRPr="00F41DC6" w:rsidRDefault="0028671B" w:rsidP="00FA1C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3DB4C78" w14:textId="2D4C81D8" w:rsidR="0028671B" w:rsidRPr="00F41DC6" w:rsidRDefault="0028671B" w:rsidP="00FA1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F117029" w14:textId="30D2B36F" w:rsidR="0028671B" w:rsidRPr="00F41DC6" w:rsidRDefault="0028671B" w:rsidP="00FA1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671B" w:rsidRPr="00F41DC6" w14:paraId="29F52445" w14:textId="77777777" w:rsidTr="00C37902">
        <w:trPr>
          <w:trHeight w:val="375"/>
        </w:trPr>
        <w:tc>
          <w:tcPr>
            <w:tcW w:w="724" w:type="dxa"/>
            <w:vMerge/>
            <w:vAlign w:val="center"/>
          </w:tcPr>
          <w:p w14:paraId="6FC90612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DFADB46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BBAD449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vMerge w:val="restart"/>
          </w:tcPr>
          <w:p w14:paraId="796ED5C6" w14:textId="349A0D52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12 796,37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2C0C0471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64133219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F75DB1F" w14:textId="7652AB05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12 796,37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77641FA2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71E6EDB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58F9BB4" w14:textId="1DEBEBFD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155218E" w14:textId="6346DE80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28671B" w:rsidRPr="00F41DC6" w14:paraId="10E67FCE" w14:textId="77777777" w:rsidTr="00C37902">
        <w:trPr>
          <w:trHeight w:val="416"/>
        </w:trPr>
        <w:tc>
          <w:tcPr>
            <w:tcW w:w="724" w:type="dxa"/>
            <w:vMerge/>
            <w:vAlign w:val="center"/>
          </w:tcPr>
          <w:p w14:paraId="7F8661BB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16044C8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53BA49E" w14:textId="777777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C2713D2" w14:textId="77777777" w:rsidR="0028671B" w:rsidRPr="0028671B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223031A3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DED0598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78FC67B7" w14:textId="77777777" w:rsidR="0028671B" w:rsidRPr="0028671B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623CCF9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67B18BE" w14:textId="77777777" w:rsidR="0028671B" w:rsidRPr="00F41DC6" w:rsidRDefault="0028671B" w:rsidP="0028671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B70F1E9" w14:textId="7EC915EF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6FD5D06" w14:textId="1E3A887C" w:rsidR="0028671B" w:rsidRPr="00F41DC6" w:rsidRDefault="0028671B" w:rsidP="002867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671B" w:rsidRPr="00F41DC6" w14:paraId="6B16FC41" w14:textId="77777777" w:rsidTr="00C37902">
        <w:trPr>
          <w:trHeight w:val="416"/>
        </w:trPr>
        <w:tc>
          <w:tcPr>
            <w:tcW w:w="724" w:type="dxa"/>
            <w:vAlign w:val="center"/>
          </w:tcPr>
          <w:p w14:paraId="05462A99" w14:textId="5EC8C377" w:rsidR="0028671B" w:rsidRPr="00F41DC6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09" w:type="dxa"/>
            <w:gridSpan w:val="10"/>
            <w:vAlign w:val="center"/>
          </w:tcPr>
          <w:p w14:paraId="41F4E58C" w14:textId="5DD65542" w:rsidR="0028671B" w:rsidRDefault="0028671B" w:rsidP="00286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Задача 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8671B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2</w:t>
            </w:r>
          </w:p>
        </w:tc>
      </w:tr>
      <w:tr w:rsidR="00C37902" w:rsidRPr="00F41DC6" w14:paraId="2DD43BFD" w14:textId="77777777" w:rsidTr="00C37902">
        <w:trPr>
          <w:trHeight w:val="20"/>
        </w:trPr>
        <w:tc>
          <w:tcPr>
            <w:tcW w:w="724" w:type="dxa"/>
            <w:vMerge w:val="restart"/>
          </w:tcPr>
          <w:p w14:paraId="3501820D" w14:textId="16B279B3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15E6FC26" w14:textId="7FEC6939" w:rsidR="00C37902" w:rsidRPr="00F41DC6" w:rsidRDefault="00C14015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15">
              <w:rPr>
                <w:rFonts w:ascii="Times New Roman" w:hAnsi="Times New Roman" w:cs="Times New Roman"/>
                <w:sz w:val="20"/>
                <w:szCs w:val="20"/>
              </w:rPr>
              <w:t xml:space="preserve">КПМ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401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C14015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C14015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96405F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D458522" w14:textId="62F1645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6 433,35</w:t>
            </w:r>
          </w:p>
        </w:tc>
        <w:tc>
          <w:tcPr>
            <w:tcW w:w="1163" w:type="dxa"/>
            <w:shd w:val="clear" w:color="auto" w:fill="auto"/>
          </w:tcPr>
          <w:p w14:paraId="1F11503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63FAA0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36B5432" w14:textId="2FC8586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6 433,35</w:t>
            </w:r>
          </w:p>
        </w:tc>
        <w:tc>
          <w:tcPr>
            <w:tcW w:w="1259" w:type="dxa"/>
            <w:shd w:val="clear" w:color="auto" w:fill="auto"/>
          </w:tcPr>
          <w:p w14:paraId="4789C0B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61F7676" w14:textId="59F1C76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201045D1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B531834" w14:textId="77777777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723EFB48" w14:textId="77777777" w:rsidTr="00C37902">
        <w:trPr>
          <w:trHeight w:val="288"/>
        </w:trPr>
        <w:tc>
          <w:tcPr>
            <w:tcW w:w="724" w:type="dxa"/>
            <w:vMerge/>
            <w:vAlign w:val="center"/>
          </w:tcPr>
          <w:p w14:paraId="420E1C1F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259A87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4A13AA5" w14:textId="3D3F27D2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</w:tcPr>
          <w:p w14:paraId="28539C1E" w14:textId="2CCEC232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2 398,97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2A98EC0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7A3030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53B74E59" w14:textId="1FDC1C2C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2 398,97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3A45986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AF3983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E4DB" w14:textId="4EDCFEE3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5BBC" w14:textId="0402E2B0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37902" w:rsidRPr="00F41DC6" w14:paraId="71DEB3CF" w14:textId="77777777" w:rsidTr="00C37902">
        <w:trPr>
          <w:trHeight w:val="254"/>
        </w:trPr>
        <w:tc>
          <w:tcPr>
            <w:tcW w:w="724" w:type="dxa"/>
            <w:vMerge/>
            <w:vAlign w:val="center"/>
          </w:tcPr>
          <w:p w14:paraId="3C5E8D82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6775B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61BBDE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5036C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D51780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976B6A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6A4A062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34DAC5B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7DF8BC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B8D2" w14:textId="7DBF1AD4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3479" w14:textId="27752D41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C37902" w:rsidRPr="00F41DC6" w14:paraId="742494AC" w14:textId="77777777" w:rsidTr="00C37902">
        <w:trPr>
          <w:trHeight w:val="254"/>
        </w:trPr>
        <w:tc>
          <w:tcPr>
            <w:tcW w:w="724" w:type="dxa"/>
            <w:vMerge/>
            <w:vAlign w:val="center"/>
          </w:tcPr>
          <w:p w14:paraId="7331367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203A14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04F6BED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EC26F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7BA05AC0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1C6635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2DE20E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EA01F8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FE60B9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0E6D" w14:textId="5555E25D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3. Протяженность обслуживаемых дорожных ограждений,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52A1" w14:textId="5AD9FC20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C37902" w:rsidRPr="00F41DC6" w14:paraId="48AA3670" w14:textId="77777777" w:rsidTr="00C37902">
        <w:trPr>
          <w:trHeight w:val="335"/>
        </w:trPr>
        <w:tc>
          <w:tcPr>
            <w:tcW w:w="724" w:type="dxa"/>
            <w:vMerge/>
            <w:vAlign w:val="center"/>
          </w:tcPr>
          <w:p w14:paraId="07846240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CB9F25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493ADB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07BBD0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160F082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9B7FDB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028CDE2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71341A8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6EA46A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03B0" w14:textId="77AA3881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4. Протяженность обслуживаемых пешеходных ограждений,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2A44" w14:textId="5846A7BF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C37902" w:rsidRPr="00F41DC6" w14:paraId="23794496" w14:textId="77777777" w:rsidTr="00C37902">
        <w:trPr>
          <w:trHeight w:val="284"/>
        </w:trPr>
        <w:tc>
          <w:tcPr>
            <w:tcW w:w="724" w:type="dxa"/>
            <w:vMerge/>
            <w:vAlign w:val="center"/>
          </w:tcPr>
          <w:p w14:paraId="06A04DF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DC2A57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F51201F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64A414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39B6BF3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2D2A84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68F6D7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767196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945DCC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3BB1F" w14:textId="299E2008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85A0" w14:textId="323F9DFC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C37902" w:rsidRPr="00F41DC6" w14:paraId="7B303577" w14:textId="77777777" w:rsidTr="00C37902">
        <w:trPr>
          <w:trHeight w:val="406"/>
        </w:trPr>
        <w:tc>
          <w:tcPr>
            <w:tcW w:w="724" w:type="dxa"/>
            <w:vMerge/>
            <w:vAlign w:val="center"/>
          </w:tcPr>
          <w:p w14:paraId="61A92787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15E58D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B82C7B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3344CE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78775E8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6728A1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328191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7456D8B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2C6185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8C4F" w14:textId="4D9CA689" w:rsidR="00C37902" w:rsidRP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6. Площадь окрашиваемой поверхности бордюрного камня в зоне пешеходного перехода, 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9035" w14:textId="0DADB562" w:rsidR="00C37902" w:rsidRPr="00C37902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4015" w:rsidRPr="00F41DC6" w14:paraId="5EA27C00" w14:textId="77777777" w:rsidTr="00835486">
        <w:trPr>
          <w:trHeight w:val="690"/>
        </w:trPr>
        <w:tc>
          <w:tcPr>
            <w:tcW w:w="724" w:type="dxa"/>
            <w:vMerge/>
            <w:vAlign w:val="center"/>
          </w:tcPr>
          <w:p w14:paraId="753AFE00" w14:textId="77777777" w:rsidR="00C14015" w:rsidRPr="00F41DC6" w:rsidRDefault="00C14015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2F4826" w14:textId="77777777" w:rsidR="00C14015" w:rsidRPr="00F41DC6" w:rsidRDefault="00C14015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7EFC746" w14:textId="5DD7CB3C" w:rsidR="00C14015" w:rsidRPr="00F41DC6" w:rsidRDefault="00C14015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</w:tcPr>
          <w:p w14:paraId="44BCB0CE" w14:textId="76C57C2B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15D7A9BA" w14:textId="77777777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D9704B6" w14:textId="77777777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759C802C" w14:textId="3AC5CD3E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0FEE11D2" w14:textId="77777777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B2E6641" w14:textId="77777777" w:rsidR="00C14015" w:rsidRPr="00F41DC6" w:rsidRDefault="00C14015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E159198" w14:textId="7B5238D0" w:rsidR="00C14015" w:rsidRPr="00F41DC6" w:rsidRDefault="00C14015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C7F6716" w14:textId="30DC84F2" w:rsidR="00C14015" w:rsidRPr="00F41DC6" w:rsidRDefault="00C14015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37902" w:rsidRPr="00F41DC6" w14:paraId="5A5482A6" w14:textId="77777777" w:rsidTr="00C37902">
        <w:trPr>
          <w:trHeight w:val="30"/>
        </w:trPr>
        <w:tc>
          <w:tcPr>
            <w:tcW w:w="724" w:type="dxa"/>
            <w:vMerge/>
            <w:vAlign w:val="center"/>
          </w:tcPr>
          <w:p w14:paraId="7D9CA920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E111DDE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1B3C78E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8FB80C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389402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36F899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8FE22C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3888D34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41D4FD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38C9BD0" w14:textId="292B23D5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44230BC" w14:textId="770A5A59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C37902" w:rsidRPr="00F41DC6" w14:paraId="2AAA5DC7" w14:textId="77777777" w:rsidTr="00C37902">
        <w:trPr>
          <w:trHeight w:val="30"/>
        </w:trPr>
        <w:tc>
          <w:tcPr>
            <w:tcW w:w="724" w:type="dxa"/>
            <w:vMerge/>
            <w:vAlign w:val="center"/>
          </w:tcPr>
          <w:p w14:paraId="7724F8C9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69391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FC0342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B9D54E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6DCEACC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CC75B7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770C796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349B80A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CA42F4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1B7C7F5" w14:textId="6338FC78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3. Протяженность обслуживаемых дорожных ограждений, м</w:t>
            </w:r>
          </w:p>
        </w:tc>
        <w:tc>
          <w:tcPr>
            <w:tcW w:w="1276" w:type="dxa"/>
            <w:shd w:val="clear" w:color="auto" w:fill="auto"/>
          </w:tcPr>
          <w:p w14:paraId="127EEF2D" w14:textId="1C3A766A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C37902" w:rsidRPr="00F41DC6" w14:paraId="152725F3" w14:textId="77777777" w:rsidTr="00C37902">
        <w:trPr>
          <w:trHeight w:val="30"/>
        </w:trPr>
        <w:tc>
          <w:tcPr>
            <w:tcW w:w="724" w:type="dxa"/>
            <w:vMerge/>
            <w:vAlign w:val="center"/>
          </w:tcPr>
          <w:p w14:paraId="64DC5942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4591B2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972BF3F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1F89E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6EFA880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C428E2E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0552F63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1F07B70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605DED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41A5C9" w14:textId="09DD8CCA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4. Протяженность обслуживаемых пешеходных ограждений, м</w:t>
            </w:r>
          </w:p>
        </w:tc>
        <w:tc>
          <w:tcPr>
            <w:tcW w:w="1276" w:type="dxa"/>
            <w:shd w:val="clear" w:color="auto" w:fill="auto"/>
          </w:tcPr>
          <w:p w14:paraId="3381C9CA" w14:textId="136ED16A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C37902" w:rsidRPr="00F41DC6" w14:paraId="0382EA6E" w14:textId="77777777" w:rsidTr="00C37902">
        <w:trPr>
          <w:trHeight w:val="30"/>
        </w:trPr>
        <w:tc>
          <w:tcPr>
            <w:tcW w:w="724" w:type="dxa"/>
            <w:vMerge/>
            <w:vAlign w:val="center"/>
          </w:tcPr>
          <w:p w14:paraId="19E78D6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28961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713AD6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8EF29B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A205C9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68E255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63C465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7162499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2AF3B7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788406E" w14:textId="1D64938C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11CA8C2" w14:textId="367D12A3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C37902" w:rsidRPr="00F41DC6" w14:paraId="5F63799E" w14:textId="77777777" w:rsidTr="00C37902">
        <w:trPr>
          <w:trHeight w:val="81"/>
        </w:trPr>
        <w:tc>
          <w:tcPr>
            <w:tcW w:w="724" w:type="dxa"/>
            <w:vMerge/>
            <w:vAlign w:val="center"/>
          </w:tcPr>
          <w:p w14:paraId="41616F28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F2214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0F29EA4" w14:textId="6F61E886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vMerge w:val="restart"/>
          </w:tcPr>
          <w:p w14:paraId="06BCE63A" w14:textId="0CF23E0C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17D90116" w14:textId="13DD8A1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B0B5D70" w14:textId="35086E2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7E0C9795" w14:textId="515F8B61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44201FBF" w14:textId="1F768C10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F6EBC8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6434E39" w14:textId="412CDEE2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F1CCFFB" w14:textId="716F4849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37902" w:rsidRPr="00F41DC6" w14:paraId="198ACB22" w14:textId="77777777" w:rsidTr="00C37902">
        <w:trPr>
          <w:trHeight w:val="77"/>
        </w:trPr>
        <w:tc>
          <w:tcPr>
            <w:tcW w:w="724" w:type="dxa"/>
            <w:vMerge/>
            <w:vAlign w:val="center"/>
          </w:tcPr>
          <w:p w14:paraId="55167F37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1B3CC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EF71899" w14:textId="77777777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87786E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C7F96FA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5CFB1BD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BE26CF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187BEAC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4EA5EA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E3D493E" w14:textId="5534FD9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02F8193" w14:textId="6CF1B1C4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C37902" w:rsidRPr="00F41DC6" w14:paraId="707E7087" w14:textId="77777777" w:rsidTr="00C37902">
        <w:trPr>
          <w:trHeight w:val="77"/>
        </w:trPr>
        <w:tc>
          <w:tcPr>
            <w:tcW w:w="724" w:type="dxa"/>
            <w:vMerge/>
            <w:vAlign w:val="center"/>
          </w:tcPr>
          <w:p w14:paraId="7C9F8BF3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FC8D6C0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6E345C4" w14:textId="77777777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7F824A6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5A2FA3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8656725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532D08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4975CB71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70A7B1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8207D9D" w14:textId="0F3DAE95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3. Протяженность обслуживаемых дорожных ограждений, м</w:t>
            </w:r>
          </w:p>
        </w:tc>
        <w:tc>
          <w:tcPr>
            <w:tcW w:w="1276" w:type="dxa"/>
            <w:shd w:val="clear" w:color="auto" w:fill="auto"/>
          </w:tcPr>
          <w:p w14:paraId="117FD797" w14:textId="4C5F3FB4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C37902" w:rsidRPr="00F41DC6" w14:paraId="7FFC23A7" w14:textId="77777777" w:rsidTr="00C37902">
        <w:trPr>
          <w:trHeight w:val="77"/>
        </w:trPr>
        <w:tc>
          <w:tcPr>
            <w:tcW w:w="724" w:type="dxa"/>
            <w:vMerge/>
            <w:vAlign w:val="center"/>
          </w:tcPr>
          <w:p w14:paraId="3DAFDF7B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1D560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379933F" w14:textId="77777777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A12AFC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29EE419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457A8C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1F1DEF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7035DF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7384AA2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593FF66" w14:textId="7D1BB15B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4. Протяженность обслуживаемых пешеходных ограждений, м</w:t>
            </w:r>
          </w:p>
        </w:tc>
        <w:tc>
          <w:tcPr>
            <w:tcW w:w="1276" w:type="dxa"/>
            <w:shd w:val="clear" w:color="auto" w:fill="auto"/>
          </w:tcPr>
          <w:p w14:paraId="19B997AA" w14:textId="2A6FEF83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C37902" w:rsidRPr="00F41DC6" w14:paraId="1E670D0E" w14:textId="77777777" w:rsidTr="00C37902">
        <w:trPr>
          <w:trHeight w:val="77"/>
        </w:trPr>
        <w:tc>
          <w:tcPr>
            <w:tcW w:w="724" w:type="dxa"/>
            <w:vMerge/>
            <w:vAlign w:val="center"/>
          </w:tcPr>
          <w:p w14:paraId="06F0C82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3AB3F7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D16EEFD" w14:textId="77777777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3DB14B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46B74C4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0F74EA4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2A90982F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082B1C2B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8E45B7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B961BD7" w14:textId="23444D62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8B6F878" w14:textId="0E596572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C37902" w:rsidRPr="00F41DC6" w14:paraId="08751ADF" w14:textId="77777777" w:rsidTr="00C37902">
        <w:trPr>
          <w:trHeight w:val="77"/>
        </w:trPr>
        <w:tc>
          <w:tcPr>
            <w:tcW w:w="724" w:type="dxa"/>
            <w:vMerge/>
            <w:vAlign w:val="center"/>
          </w:tcPr>
          <w:p w14:paraId="726C967E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D659C2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C3E363B" w14:textId="77777777" w:rsidR="00C37902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9B3253E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08A86AA8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0106C2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112B63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5E53AD7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60F224C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DA38F6F" w14:textId="16958CC6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 xml:space="preserve">6. Площадь окрашиваемой поверхности бордюрного </w:t>
            </w:r>
            <w:r w:rsidRPr="00C37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камня в зоне пешеходного перехода, м2</w:t>
            </w:r>
          </w:p>
        </w:tc>
        <w:tc>
          <w:tcPr>
            <w:tcW w:w="1276" w:type="dxa"/>
            <w:shd w:val="clear" w:color="auto" w:fill="auto"/>
          </w:tcPr>
          <w:p w14:paraId="26C2564A" w14:textId="493BA5D4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278,6</w:t>
            </w:r>
          </w:p>
        </w:tc>
      </w:tr>
      <w:tr w:rsidR="00C37902" w:rsidRPr="00F41DC6" w14:paraId="110208F8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7F18FCFA" w14:textId="535D00A9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CADF0D0" w14:textId="01AD9F42" w:rsidR="00C37902" w:rsidRPr="00F41DC6" w:rsidRDefault="00C37902" w:rsidP="00C3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850" w:type="dxa"/>
          </w:tcPr>
          <w:p w14:paraId="37FC4E47" w14:textId="52B3C3FE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14:paraId="6553D73A" w14:textId="35ADF6CF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59 267,13</w:t>
            </w:r>
          </w:p>
        </w:tc>
        <w:tc>
          <w:tcPr>
            <w:tcW w:w="1163" w:type="dxa"/>
            <w:shd w:val="clear" w:color="auto" w:fill="auto"/>
          </w:tcPr>
          <w:p w14:paraId="5C74B950" w14:textId="3AA6E7B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4F62BD3" w14:textId="752705D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2FBF77F" w14:textId="53710C69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59 267,13</w:t>
            </w:r>
          </w:p>
        </w:tc>
        <w:tc>
          <w:tcPr>
            <w:tcW w:w="1259" w:type="dxa"/>
            <w:shd w:val="clear" w:color="auto" w:fill="auto"/>
          </w:tcPr>
          <w:p w14:paraId="4752A5AB" w14:textId="6EC1FA4A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C073A5A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565DE5" w14:textId="7DF3B0F8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85CF3CF" w14:textId="04022789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367AE4A1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161ED17C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574F26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843B20" w14:textId="5572B7D2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</w:tcPr>
          <w:p w14:paraId="0ADCF7B2" w14:textId="0DA20A6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29 640,01</w:t>
            </w:r>
          </w:p>
        </w:tc>
        <w:tc>
          <w:tcPr>
            <w:tcW w:w="1163" w:type="dxa"/>
            <w:shd w:val="clear" w:color="auto" w:fill="auto"/>
          </w:tcPr>
          <w:p w14:paraId="5A171C90" w14:textId="04BFBDB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3AFA34B" w14:textId="5E795D2A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4184C10" w14:textId="20FABA9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29 640,01</w:t>
            </w:r>
          </w:p>
        </w:tc>
        <w:tc>
          <w:tcPr>
            <w:tcW w:w="1259" w:type="dxa"/>
            <w:shd w:val="clear" w:color="auto" w:fill="auto"/>
          </w:tcPr>
          <w:p w14:paraId="732AD727" w14:textId="22ABE484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D8CEF19" w14:textId="77777777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65F170" w14:textId="08D91C06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3EC2CAE" w14:textId="61B354A3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0EE44D0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8388D90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9BC007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22A9E7" w14:textId="2D02D73F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134" w:type="dxa"/>
          </w:tcPr>
          <w:p w14:paraId="72DCE931" w14:textId="1FE8C900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14 813,56</w:t>
            </w:r>
          </w:p>
        </w:tc>
        <w:tc>
          <w:tcPr>
            <w:tcW w:w="1163" w:type="dxa"/>
            <w:shd w:val="clear" w:color="auto" w:fill="auto"/>
          </w:tcPr>
          <w:p w14:paraId="1FEAFAAF" w14:textId="2DAEB836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9FC50C" w14:textId="757E23D5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571D0C" w14:textId="7F52517B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14 813,56</w:t>
            </w:r>
          </w:p>
        </w:tc>
        <w:tc>
          <w:tcPr>
            <w:tcW w:w="1259" w:type="dxa"/>
            <w:shd w:val="clear" w:color="auto" w:fill="auto"/>
          </w:tcPr>
          <w:p w14:paraId="39023E56" w14:textId="376A6AB4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1E2F14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F00D0D4" w14:textId="0C14C476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D58488F" w14:textId="37C2CEF3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37902" w:rsidRPr="00F41DC6" w14:paraId="40D04FC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048C60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E18A35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7FC54E" w14:textId="61084B33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134" w:type="dxa"/>
          </w:tcPr>
          <w:p w14:paraId="4DC12810" w14:textId="75E75E21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14 813,56</w:t>
            </w:r>
          </w:p>
        </w:tc>
        <w:tc>
          <w:tcPr>
            <w:tcW w:w="1163" w:type="dxa"/>
            <w:shd w:val="clear" w:color="auto" w:fill="auto"/>
          </w:tcPr>
          <w:p w14:paraId="062AC8DB" w14:textId="2F083BE3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2682146" w14:textId="222000EA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FD1383E" w14:textId="4D9B76EE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14 813,56</w:t>
            </w:r>
          </w:p>
        </w:tc>
        <w:tc>
          <w:tcPr>
            <w:tcW w:w="1259" w:type="dxa"/>
            <w:shd w:val="clear" w:color="auto" w:fill="auto"/>
          </w:tcPr>
          <w:p w14:paraId="78679D1A" w14:textId="088C5190" w:rsidR="00C37902" w:rsidRPr="00F41DC6" w:rsidRDefault="00C37902" w:rsidP="00C3790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A02F4F1" w14:textId="77777777" w:rsidR="00C37902" w:rsidRPr="00F41DC6" w:rsidRDefault="00C37902" w:rsidP="00C379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7B9D31" w14:textId="13C191C6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74A19E6" w14:textId="478A2308" w:rsidR="00C37902" w:rsidRPr="00F41DC6" w:rsidRDefault="00C37902" w:rsidP="00C379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1DD2C935" w14:textId="77777777" w:rsidR="00207EAB" w:rsidRPr="006153E1" w:rsidRDefault="00207EAB" w:rsidP="009836DA"/>
    <w:sectPr w:rsidR="00207EAB" w:rsidRPr="006153E1" w:rsidSect="004144E9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F1351" w14:textId="38929E6D" w:rsidR="005D3555" w:rsidRPr="003B2005" w:rsidRDefault="003B2005" w:rsidP="003B2005">
    <w:pPr>
      <w:pStyle w:val="a6"/>
    </w:pPr>
    <w:r w:rsidRPr="003B2005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F0185" w14:textId="2B3CE1AA" w:rsidR="00960DDC" w:rsidRPr="003B2005" w:rsidRDefault="003B2005" w:rsidP="003B2005">
    <w:pPr>
      <w:pStyle w:val="a6"/>
    </w:pPr>
    <w:r w:rsidRPr="003B2005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9646F4">
          <w:rPr>
            <w:rFonts w:ascii="Times New Roman" w:hAnsi="Times New Roman" w:cs="Times New Roman"/>
            <w:noProof/>
          </w:rPr>
          <w:t>2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C0F75"/>
    <w:rsid w:val="000C13E2"/>
    <w:rsid w:val="000C416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33A1"/>
    <w:rsid w:val="001B73C0"/>
    <w:rsid w:val="001C30D9"/>
    <w:rsid w:val="001C6383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8671B"/>
    <w:rsid w:val="002C1F24"/>
    <w:rsid w:val="002C2ADA"/>
    <w:rsid w:val="002D76AC"/>
    <w:rsid w:val="002D7941"/>
    <w:rsid w:val="002E56DD"/>
    <w:rsid w:val="002E6759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B2005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8225A"/>
    <w:rsid w:val="0048671D"/>
    <w:rsid w:val="00492DED"/>
    <w:rsid w:val="004939F7"/>
    <w:rsid w:val="004A4D63"/>
    <w:rsid w:val="004C4894"/>
    <w:rsid w:val="00506430"/>
    <w:rsid w:val="0055593A"/>
    <w:rsid w:val="00557FC0"/>
    <w:rsid w:val="0056084D"/>
    <w:rsid w:val="00595727"/>
    <w:rsid w:val="005A5F05"/>
    <w:rsid w:val="005D3555"/>
    <w:rsid w:val="006153E1"/>
    <w:rsid w:val="00620FEE"/>
    <w:rsid w:val="0062456D"/>
    <w:rsid w:val="00630C26"/>
    <w:rsid w:val="006376B9"/>
    <w:rsid w:val="00666143"/>
    <w:rsid w:val="00694C3C"/>
    <w:rsid w:val="006975ED"/>
    <w:rsid w:val="006A1967"/>
    <w:rsid w:val="006C20EC"/>
    <w:rsid w:val="006E6752"/>
    <w:rsid w:val="006E73D5"/>
    <w:rsid w:val="006F1385"/>
    <w:rsid w:val="006F3DFD"/>
    <w:rsid w:val="0071138D"/>
    <w:rsid w:val="00761349"/>
    <w:rsid w:val="00764BA5"/>
    <w:rsid w:val="007D0B7A"/>
    <w:rsid w:val="007D0DA9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1C51"/>
    <w:rsid w:val="00886561"/>
    <w:rsid w:val="0089226D"/>
    <w:rsid w:val="008A6675"/>
    <w:rsid w:val="008C0130"/>
    <w:rsid w:val="008C61B5"/>
    <w:rsid w:val="008E5D4F"/>
    <w:rsid w:val="009139B7"/>
    <w:rsid w:val="00956F26"/>
    <w:rsid w:val="00960DDC"/>
    <w:rsid w:val="009646F4"/>
    <w:rsid w:val="009753C1"/>
    <w:rsid w:val="009809C4"/>
    <w:rsid w:val="009836DA"/>
    <w:rsid w:val="009965B4"/>
    <w:rsid w:val="009A2023"/>
    <w:rsid w:val="009A2056"/>
    <w:rsid w:val="009C4C87"/>
    <w:rsid w:val="009C665A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1B77"/>
    <w:rsid w:val="00A568DB"/>
    <w:rsid w:val="00A801CA"/>
    <w:rsid w:val="00A94CD5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F3913"/>
    <w:rsid w:val="00C14015"/>
    <w:rsid w:val="00C22C00"/>
    <w:rsid w:val="00C27D94"/>
    <w:rsid w:val="00C37902"/>
    <w:rsid w:val="00C41F98"/>
    <w:rsid w:val="00C63150"/>
    <w:rsid w:val="00C664A2"/>
    <w:rsid w:val="00C77CB0"/>
    <w:rsid w:val="00C8432C"/>
    <w:rsid w:val="00C90980"/>
    <w:rsid w:val="00C93182"/>
    <w:rsid w:val="00CA6F27"/>
    <w:rsid w:val="00CB63D9"/>
    <w:rsid w:val="00CC6AC4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540C3"/>
    <w:rsid w:val="00D768BC"/>
    <w:rsid w:val="00D85E1A"/>
    <w:rsid w:val="00DB794A"/>
    <w:rsid w:val="00DE41E2"/>
    <w:rsid w:val="00E05DA8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5145B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71B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Лаптева Д.С.</cp:lastModifiedBy>
  <cp:revision>12</cp:revision>
  <cp:lastPrinted>2024-03-05T07:08:00Z</cp:lastPrinted>
  <dcterms:created xsi:type="dcterms:W3CDTF">2025-10-07T12:20:00Z</dcterms:created>
  <dcterms:modified xsi:type="dcterms:W3CDTF">2025-10-09T03:56:00Z</dcterms:modified>
</cp:coreProperties>
</file>